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CB" w:rsidRPr="002267CB" w:rsidRDefault="002267CB" w:rsidP="002267CB">
      <w:pPr>
        <w:pStyle w:val="ConsPlusTitle"/>
        <w:jc w:val="center"/>
        <w:outlineLvl w:val="0"/>
        <w:rPr>
          <w:rFonts w:ascii="Times New Roman" w:hAnsi="Times New Roman" w:cs="Times New Roman"/>
        </w:rPr>
      </w:pPr>
      <w:r w:rsidRPr="002267CB">
        <w:rPr>
          <w:rFonts w:ascii="Times New Roman" w:hAnsi="Times New Roman" w:cs="Times New Roman"/>
        </w:rPr>
        <w:t>АДМИНИСТРАЦИЯ ХАНТЫ-МАНСИЙСКОГО РАЙОНА</w:t>
      </w:r>
    </w:p>
    <w:p w:rsidR="002267CB" w:rsidRPr="002267CB" w:rsidRDefault="002267CB" w:rsidP="002267CB">
      <w:pPr>
        <w:pStyle w:val="ConsPlusTitle"/>
        <w:jc w:val="center"/>
        <w:rPr>
          <w:rFonts w:ascii="Times New Roman" w:hAnsi="Times New Roman" w:cs="Times New Roman"/>
        </w:rPr>
      </w:pPr>
    </w:p>
    <w:p w:rsidR="002267CB" w:rsidRPr="002267CB" w:rsidRDefault="002267CB" w:rsidP="002267CB">
      <w:pPr>
        <w:pStyle w:val="ConsPlusTitle"/>
        <w:jc w:val="center"/>
        <w:rPr>
          <w:rFonts w:ascii="Times New Roman" w:hAnsi="Times New Roman" w:cs="Times New Roman"/>
        </w:rPr>
      </w:pPr>
      <w:r w:rsidRPr="002267CB">
        <w:rPr>
          <w:rFonts w:ascii="Times New Roman" w:hAnsi="Times New Roman" w:cs="Times New Roman"/>
        </w:rPr>
        <w:t>ПОСТАНОВЛЕНИЕ</w:t>
      </w:r>
    </w:p>
    <w:p w:rsidR="002267CB" w:rsidRPr="002267CB" w:rsidRDefault="002267CB" w:rsidP="002267CB">
      <w:pPr>
        <w:pStyle w:val="ConsPlusTitle"/>
        <w:jc w:val="center"/>
        <w:rPr>
          <w:rFonts w:ascii="Times New Roman" w:hAnsi="Times New Roman" w:cs="Times New Roman"/>
        </w:rPr>
      </w:pPr>
      <w:r w:rsidRPr="002267CB">
        <w:rPr>
          <w:rFonts w:ascii="Times New Roman" w:hAnsi="Times New Roman" w:cs="Times New Roman"/>
        </w:rPr>
        <w:t>от 1 декабря 2016 г. N 411</w:t>
      </w:r>
    </w:p>
    <w:p w:rsidR="002267CB" w:rsidRPr="002267CB" w:rsidRDefault="002267CB" w:rsidP="002267CB">
      <w:pPr>
        <w:pStyle w:val="ConsPlusTitle"/>
        <w:jc w:val="center"/>
        <w:rPr>
          <w:rFonts w:ascii="Times New Roman" w:hAnsi="Times New Roman" w:cs="Times New Roman"/>
        </w:rPr>
      </w:pPr>
    </w:p>
    <w:p w:rsidR="002267CB" w:rsidRPr="002267CB" w:rsidRDefault="002267CB" w:rsidP="002267CB">
      <w:pPr>
        <w:pStyle w:val="ConsPlusTitle"/>
        <w:jc w:val="center"/>
        <w:rPr>
          <w:rFonts w:ascii="Times New Roman" w:hAnsi="Times New Roman" w:cs="Times New Roman"/>
        </w:rPr>
      </w:pPr>
      <w:r w:rsidRPr="002267CB">
        <w:rPr>
          <w:rFonts w:ascii="Times New Roman" w:hAnsi="Times New Roman" w:cs="Times New Roman"/>
        </w:rPr>
        <w:t>ОБ УТВЕРЖДЕНИИ АДМИНИСТРАТИВНЫХ РЕГЛАМЕНТОВ ПРЕДОСТАВЛЕНИЯ</w:t>
      </w:r>
    </w:p>
    <w:p w:rsidR="002267CB" w:rsidRPr="002267CB" w:rsidRDefault="002267CB" w:rsidP="002267CB">
      <w:pPr>
        <w:pStyle w:val="ConsPlusTitle"/>
        <w:jc w:val="center"/>
        <w:rPr>
          <w:rFonts w:ascii="Times New Roman" w:hAnsi="Times New Roman" w:cs="Times New Roman"/>
        </w:rPr>
      </w:pPr>
      <w:r w:rsidRPr="002267CB">
        <w:rPr>
          <w:rFonts w:ascii="Times New Roman" w:hAnsi="Times New Roman" w:cs="Times New Roman"/>
        </w:rPr>
        <w:t>МУНИЦИПАЛЬНЫХ УСЛУГ В СФЕРЕ ЖИЛИЩНЫХ ОТНОШЕНИЙ</w:t>
      </w:r>
    </w:p>
    <w:p w:rsidR="002267CB" w:rsidRPr="002267CB" w:rsidRDefault="002267CB" w:rsidP="002267C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7CB" w:rsidRPr="002267CB"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7CB" w:rsidRPr="002267CB" w:rsidRDefault="002267CB"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267CB" w:rsidRPr="002267CB" w:rsidRDefault="002267CB"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267CB" w:rsidRPr="002267CB" w:rsidRDefault="002267CB" w:rsidP="00364B0D">
            <w:pPr>
              <w:pStyle w:val="ConsPlusNormal"/>
              <w:jc w:val="center"/>
              <w:rPr>
                <w:rFonts w:ascii="Times New Roman" w:hAnsi="Times New Roman" w:cs="Times New Roman"/>
              </w:rPr>
            </w:pPr>
            <w:r w:rsidRPr="002267CB">
              <w:rPr>
                <w:rFonts w:ascii="Times New Roman" w:hAnsi="Times New Roman" w:cs="Times New Roman"/>
                <w:color w:val="392C69"/>
              </w:rPr>
              <w:t>Список изменяющих документов</w:t>
            </w:r>
          </w:p>
          <w:p w:rsidR="002267CB" w:rsidRPr="002267CB" w:rsidRDefault="002267CB" w:rsidP="00364B0D">
            <w:pPr>
              <w:pStyle w:val="ConsPlusNormal"/>
              <w:jc w:val="center"/>
              <w:rPr>
                <w:rFonts w:ascii="Times New Roman" w:hAnsi="Times New Roman" w:cs="Times New Roman"/>
              </w:rPr>
            </w:pPr>
            <w:r w:rsidRPr="002267CB">
              <w:rPr>
                <w:rFonts w:ascii="Times New Roman" w:hAnsi="Times New Roman" w:cs="Times New Roman"/>
                <w:color w:val="392C69"/>
              </w:rPr>
              <w:t>(в ред. постановлений Администрации Ханты-Мансийского района</w:t>
            </w:r>
          </w:p>
          <w:p w:rsidR="002267CB" w:rsidRPr="002267CB" w:rsidRDefault="002267CB"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10.04.2019 </w:t>
            </w:r>
            <w:hyperlink r:id="rId4">
              <w:r w:rsidRPr="002267CB">
                <w:rPr>
                  <w:rFonts w:ascii="Times New Roman" w:hAnsi="Times New Roman" w:cs="Times New Roman"/>
                  <w:color w:val="0000FF"/>
                </w:rPr>
                <w:t>N 102</w:t>
              </w:r>
            </w:hyperlink>
            <w:r w:rsidRPr="002267CB">
              <w:rPr>
                <w:rFonts w:ascii="Times New Roman" w:hAnsi="Times New Roman" w:cs="Times New Roman"/>
                <w:color w:val="392C69"/>
              </w:rPr>
              <w:t xml:space="preserve">, от 08.05.2020 </w:t>
            </w:r>
            <w:hyperlink r:id="rId5">
              <w:r w:rsidRPr="002267CB">
                <w:rPr>
                  <w:rFonts w:ascii="Times New Roman" w:hAnsi="Times New Roman" w:cs="Times New Roman"/>
                  <w:color w:val="0000FF"/>
                </w:rPr>
                <w:t>N 121</w:t>
              </w:r>
            </w:hyperlink>
            <w:r w:rsidRPr="002267CB">
              <w:rPr>
                <w:rFonts w:ascii="Times New Roman" w:hAnsi="Times New Roman" w:cs="Times New Roman"/>
                <w:color w:val="392C69"/>
              </w:rPr>
              <w:t xml:space="preserve">, от 26.04.2021 </w:t>
            </w:r>
            <w:hyperlink r:id="rId6">
              <w:r w:rsidRPr="002267CB">
                <w:rPr>
                  <w:rFonts w:ascii="Times New Roman" w:hAnsi="Times New Roman" w:cs="Times New Roman"/>
                  <w:color w:val="0000FF"/>
                </w:rPr>
                <w:t>N 101</w:t>
              </w:r>
            </w:hyperlink>
            <w:r w:rsidRPr="002267CB">
              <w:rPr>
                <w:rFonts w:ascii="Times New Roman" w:hAnsi="Times New Roman" w:cs="Times New Roman"/>
                <w:color w:val="392C69"/>
              </w:rPr>
              <w:t>,</w:t>
            </w:r>
          </w:p>
          <w:p w:rsidR="002267CB" w:rsidRPr="002267CB" w:rsidRDefault="002267CB"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22.06.2022 </w:t>
            </w:r>
            <w:hyperlink r:id="rId7">
              <w:r w:rsidRPr="002267CB">
                <w:rPr>
                  <w:rFonts w:ascii="Times New Roman" w:hAnsi="Times New Roman" w:cs="Times New Roman"/>
                  <w:color w:val="0000FF"/>
                </w:rPr>
                <w:t>N 246</w:t>
              </w:r>
            </w:hyperlink>
            <w:r w:rsidRPr="002267CB">
              <w:rPr>
                <w:rFonts w:ascii="Times New Roman" w:hAnsi="Times New Roman" w:cs="Times New Roman"/>
                <w:color w:val="392C69"/>
              </w:rPr>
              <w:t xml:space="preserve">, от 01.02.2023 </w:t>
            </w:r>
            <w:hyperlink r:id="rId8">
              <w:r w:rsidRPr="002267CB">
                <w:rPr>
                  <w:rFonts w:ascii="Times New Roman" w:hAnsi="Times New Roman" w:cs="Times New Roman"/>
                  <w:color w:val="0000FF"/>
                </w:rPr>
                <w:t>N 28</w:t>
              </w:r>
            </w:hyperlink>
            <w:r w:rsidRPr="002267CB">
              <w:rPr>
                <w:rFonts w:ascii="Times New Roman" w:hAnsi="Times New Roman" w:cs="Times New Roman"/>
                <w:color w:val="392C69"/>
              </w:rPr>
              <w:t xml:space="preserve">, от 28.11.2023 </w:t>
            </w:r>
            <w:hyperlink r:id="rId9">
              <w:r w:rsidRPr="002267CB">
                <w:rPr>
                  <w:rFonts w:ascii="Times New Roman" w:hAnsi="Times New Roman" w:cs="Times New Roman"/>
                  <w:color w:val="0000FF"/>
                </w:rPr>
                <w:t>N 800</w:t>
              </w:r>
            </w:hyperlink>
            <w:r w:rsidRPr="002267CB">
              <w:rPr>
                <w:rFonts w:ascii="Times New Roman" w:hAnsi="Times New Roman" w:cs="Times New Roman"/>
                <w:color w:val="392C69"/>
              </w:rPr>
              <w:t>,</w:t>
            </w:r>
          </w:p>
          <w:p w:rsidR="002267CB" w:rsidRPr="002267CB" w:rsidRDefault="002267CB" w:rsidP="00364B0D">
            <w:pPr>
              <w:pStyle w:val="ConsPlusNormal"/>
              <w:jc w:val="center"/>
              <w:rPr>
                <w:rFonts w:ascii="Times New Roman" w:hAnsi="Times New Roman" w:cs="Times New Roman"/>
              </w:rPr>
            </w:pPr>
            <w:r w:rsidRPr="002267CB">
              <w:rPr>
                <w:rFonts w:ascii="Times New Roman" w:hAnsi="Times New Roman" w:cs="Times New Roman"/>
                <w:color w:val="392C69"/>
              </w:rPr>
              <w:t xml:space="preserve">от 01.11.2024 </w:t>
            </w:r>
            <w:hyperlink r:id="rId10">
              <w:r w:rsidRPr="002267CB">
                <w:rPr>
                  <w:rFonts w:ascii="Times New Roman" w:hAnsi="Times New Roman" w:cs="Times New Roman"/>
                  <w:color w:val="0000FF"/>
                </w:rPr>
                <w:t>N 894</w:t>
              </w:r>
            </w:hyperlink>
            <w:r w:rsidRPr="002267C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7CB" w:rsidRPr="002267CB" w:rsidRDefault="002267CB" w:rsidP="00364B0D">
            <w:pPr>
              <w:pStyle w:val="ConsPlusNormal"/>
              <w:rPr>
                <w:rFonts w:ascii="Times New Roman" w:hAnsi="Times New Roman" w:cs="Times New Roman"/>
              </w:rPr>
            </w:pPr>
          </w:p>
        </w:tc>
      </w:tr>
    </w:tbl>
    <w:p w:rsidR="002267CB" w:rsidRPr="002267CB" w:rsidRDefault="002267CB" w:rsidP="002267CB">
      <w:pPr>
        <w:pStyle w:val="ConsPlusNormal"/>
        <w:jc w:val="both"/>
        <w:rPr>
          <w:rFonts w:ascii="Times New Roman" w:hAnsi="Times New Roman" w:cs="Times New Roman"/>
        </w:rPr>
      </w:pPr>
    </w:p>
    <w:p w:rsidR="002267CB" w:rsidRPr="002267CB" w:rsidRDefault="002267CB" w:rsidP="002267CB">
      <w:pPr>
        <w:pStyle w:val="ConsPlusNormal"/>
        <w:ind w:firstLine="540"/>
        <w:jc w:val="both"/>
        <w:rPr>
          <w:rFonts w:ascii="Times New Roman" w:hAnsi="Times New Roman" w:cs="Times New Roman"/>
        </w:rPr>
      </w:pPr>
      <w:r w:rsidRPr="002267CB">
        <w:rPr>
          <w:rFonts w:ascii="Times New Roman" w:hAnsi="Times New Roman" w:cs="Times New Roman"/>
        </w:rPr>
        <w:t xml:space="preserve">В соответствии с Федеральным </w:t>
      </w:r>
      <w:hyperlink r:id="rId11">
        <w:r w:rsidRPr="002267CB">
          <w:rPr>
            <w:rFonts w:ascii="Times New Roman" w:hAnsi="Times New Roman" w:cs="Times New Roman"/>
            <w:color w:val="0000FF"/>
          </w:rPr>
          <w:t>законом</w:t>
        </w:r>
      </w:hyperlink>
      <w:r w:rsidRPr="002267CB">
        <w:rPr>
          <w:rFonts w:ascii="Times New Roman" w:hAnsi="Times New Roman" w:cs="Times New Roman"/>
        </w:rPr>
        <w:t xml:space="preserve"> от 27.07.2010 N 210-ФЗ "Об организации предоставления государственных и муниципальных услуг", </w:t>
      </w:r>
      <w:hyperlink r:id="rId12">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w:t>
      </w:r>
      <w:hyperlink r:id="rId13">
        <w:r w:rsidRPr="002267CB">
          <w:rPr>
            <w:rFonts w:ascii="Times New Roman" w:hAnsi="Times New Roman" w:cs="Times New Roman"/>
            <w:color w:val="0000FF"/>
          </w:rPr>
          <w:t>распоряжением</w:t>
        </w:r>
      </w:hyperlink>
      <w:r w:rsidRPr="002267CB">
        <w:rPr>
          <w:rFonts w:ascii="Times New Roman" w:hAnsi="Times New Roman" w:cs="Times New Roman"/>
        </w:rPr>
        <w:t xml:space="preserve"> администрации Ханты-Мансийского района от 05.08.2015 N 1010-р "О перечне муниципальных услуг, предоставляемых администрацией Ханты-Мансийского района", руководствуясь </w:t>
      </w:r>
      <w:hyperlink r:id="rId14">
        <w:r w:rsidRPr="002267CB">
          <w:rPr>
            <w:rFonts w:ascii="Times New Roman" w:hAnsi="Times New Roman" w:cs="Times New Roman"/>
            <w:color w:val="0000FF"/>
          </w:rPr>
          <w:t>статьей 32</w:t>
        </w:r>
      </w:hyperlink>
      <w:r w:rsidRPr="002267CB">
        <w:rPr>
          <w:rFonts w:ascii="Times New Roman" w:hAnsi="Times New Roman" w:cs="Times New Roman"/>
        </w:rPr>
        <w:t xml:space="preserve"> Устава Ханты-Мансийского района:</w:t>
      </w:r>
    </w:p>
    <w:p w:rsidR="002267CB" w:rsidRPr="002267CB" w:rsidRDefault="002267CB" w:rsidP="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1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Утвердить:</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1.1. Утратил силу. - </w:t>
      </w:r>
      <w:hyperlink r:id="rId16">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26.04.2021 N 101.</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1.2. Административный </w:t>
      </w:r>
      <w:hyperlink w:anchor="P61">
        <w:r w:rsidRPr="002267CB">
          <w:rPr>
            <w:rFonts w:ascii="Times New Roman" w:hAnsi="Times New Roman" w:cs="Times New Roman"/>
            <w:color w:val="0000FF"/>
          </w:rPr>
          <w:t>регламент</w:t>
        </w:r>
      </w:hyperlink>
      <w:r w:rsidRPr="002267CB">
        <w:rPr>
          <w:rFonts w:ascii="Times New Roman" w:hAnsi="Times New Roman" w:cs="Times New Roman"/>
        </w:rPr>
        <w:t xml:space="preserve">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2 к настоящему постановлению.</w:t>
      </w:r>
    </w:p>
    <w:p w:rsidR="002267CB" w:rsidRPr="002267CB" w:rsidRDefault="002267CB" w:rsidP="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17">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1.3. Административный </w:t>
      </w:r>
      <w:hyperlink w:anchor="P576">
        <w:r w:rsidRPr="002267CB">
          <w:rPr>
            <w:rFonts w:ascii="Times New Roman" w:hAnsi="Times New Roman" w:cs="Times New Roman"/>
            <w:color w:val="0000FF"/>
          </w:rPr>
          <w:t>регламент</w:t>
        </w:r>
      </w:hyperlink>
      <w:r w:rsidRPr="002267CB">
        <w:rPr>
          <w:rFonts w:ascii="Times New Roman" w:hAnsi="Times New Roman" w:cs="Times New Roman"/>
        </w:rPr>
        <w:t xml:space="preserve"> предоставления муниципальной услуги по предоставлению жилых помещений муниципального специализированного жилищного фонда по договорам найма согласно приложению 3 к настоящему постановлению.</w:t>
      </w:r>
    </w:p>
    <w:p w:rsidR="002267CB" w:rsidRPr="002267CB" w:rsidRDefault="002267CB" w:rsidP="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18">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1.4. Административный </w:t>
      </w:r>
      <w:hyperlink w:anchor="P1100">
        <w:r w:rsidRPr="002267CB">
          <w:rPr>
            <w:rFonts w:ascii="Times New Roman" w:hAnsi="Times New Roman" w:cs="Times New Roman"/>
            <w:color w:val="0000FF"/>
          </w:rPr>
          <w:t>регламент</w:t>
        </w:r>
      </w:hyperlink>
      <w:r w:rsidRPr="002267CB">
        <w:rPr>
          <w:rFonts w:ascii="Times New Roman" w:hAnsi="Times New Roman" w:cs="Times New Roman"/>
        </w:rPr>
        <w:t xml:space="preserve">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согласно приложению 4 к настоящему постановлению.</w:t>
      </w:r>
    </w:p>
    <w:p w:rsidR="002267CB" w:rsidRPr="002267CB" w:rsidRDefault="002267CB" w:rsidP="002267CB">
      <w:pPr>
        <w:pStyle w:val="ConsPlusNormal"/>
        <w:jc w:val="both"/>
        <w:rPr>
          <w:rFonts w:ascii="Times New Roman" w:hAnsi="Times New Roman" w:cs="Times New Roman"/>
        </w:rPr>
      </w:pPr>
      <w:r w:rsidRPr="002267CB">
        <w:rPr>
          <w:rFonts w:ascii="Times New Roman" w:hAnsi="Times New Roman" w:cs="Times New Roman"/>
        </w:rPr>
        <w:t xml:space="preserve">(п. 1.4 введен </w:t>
      </w:r>
      <w:hyperlink r:id="rId19">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01.02.2023 N 28; в ред. </w:t>
      </w:r>
      <w:hyperlink r:id="rId2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Признать утратившими силу:</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2.1. </w:t>
      </w:r>
      <w:hyperlink r:id="rId21">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08.08.2014 N 218 "Об утверждении административного регламента по предоставлению администрацией Ханты-Мансийского района муниципальной услуги по предоставлению субсидий на строительство жилых помещений молодым семьям в Ханты-Мансийском районе".</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2.2. </w:t>
      </w:r>
      <w:hyperlink r:id="rId22">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19.06.2015 N 138 "О внесении изменений в постановление администрации Ханты-Мансийского района от 08.08.2014 N 218 "Об утверждении административного регламента по предоставлению администрацией Ханты-Мансийского района муниципальной услуги по предоставлению субсидий на строительство жилых помещений молодым семьям в Ханты-Мансийском районе".</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3. Опубликовать настоящее постановление в газете "Наш район" и разместить на официальном сайте администрации Ханты-Мансийского района.</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Настоящее постановление вступает в силу после официального опубликования.</w:t>
      </w:r>
    </w:p>
    <w:p w:rsidR="002267CB" w:rsidRPr="002267CB" w:rsidRDefault="002267CB" w:rsidP="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2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rsidP="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 Контроль за выполнением постановления возложить на заместителя главы района, курирующего деятельность департамента имущественных и земельных отношений.</w:t>
      </w:r>
    </w:p>
    <w:p w:rsidR="002267CB" w:rsidRPr="002267CB" w:rsidRDefault="002267CB" w:rsidP="002267CB">
      <w:pPr>
        <w:pStyle w:val="ConsPlusNormal"/>
        <w:jc w:val="both"/>
        <w:rPr>
          <w:rFonts w:ascii="Times New Roman" w:hAnsi="Times New Roman" w:cs="Times New Roman"/>
        </w:rPr>
      </w:pPr>
    </w:p>
    <w:p w:rsidR="002267CB" w:rsidRPr="002267CB" w:rsidRDefault="002267CB" w:rsidP="002267CB">
      <w:pPr>
        <w:pStyle w:val="ConsPlusNormal"/>
        <w:jc w:val="right"/>
        <w:rPr>
          <w:rFonts w:ascii="Times New Roman" w:hAnsi="Times New Roman" w:cs="Times New Roman"/>
        </w:rPr>
      </w:pPr>
      <w:r w:rsidRPr="002267CB">
        <w:rPr>
          <w:rFonts w:ascii="Times New Roman" w:hAnsi="Times New Roman" w:cs="Times New Roman"/>
        </w:rPr>
        <w:t>Глава Ханты-Мансийского района</w:t>
      </w:r>
    </w:p>
    <w:p w:rsidR="002267CB" w:rsidRPr="002267CB" w:rsidRDefault="002267CB" w:rsidP="002267CB">
      <w:pPr>
        <w:pStyle w:val="ConsPlusNormal"/>
        <w:jc w:val="right"/>
        <w:rPr>
          <w:rFonts w:ascii="Times New Roman" w:hAnsi="Times New Roman" w:cs="Times New Roman"/>
        </w:rPr>
      </w:pPr>
      <w:r w:rsidRPr="002267CB">
        <w:rPr>
          <w:rFonts w:ascii="Times New Roman" w:hAnsi="Times New Roman" w:cs="Times New Roman"/>
        </w:rPr>
        <w:t>К.Р.МИНУЛИН</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Default="002267CB">
      <w:pPr>
        <w:pStyle w:val="ConsPlusNormal"/>
        <w:jc w:val="both"/>
        <w:rPr>
          <w:rFonts w:ascii="Times New Roman" w:hAnsi="Times New Roman" w:cs="Times New Roman"/>
        </w:rPr>
      </w:pPr>
    </w:p>
    <w:p w:rsid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right"/>
        <w:outlineLvl w:val="0"/>
        <w:rPr>
          <w:rFonts w:ascii="Times New Roman" w:hAnsi="Times New Roman" w:cs="Times New Roman"/>
        </w:rPr>
      </w:pPr>
      <w:r w:rsidRPr="002267CB">
        <w:rPr>
          <w:rFonts w:ascii="Times New Roman" w:hAnsi="Times New Roman" w:cs="Times New Roman"/>
        </w:rPr>
        <w:t>Приложение 3</w:t>
      </w:r>
    </w:p>
    <w:p w:rsidR="002267CB" w:rsidRPr="002267CB" w:rsidRDefault="002267CB">
      <w:pPr>
        <w:pStyle w:val="ConsPlusNormal"/>
        <w:jc w:val="right"/>
        <w:rPr>
          <w:rFonts w:ascii="Times New Roman" w:hAnsi="Times New Roman" w:cs="Times New Roman"/>
        </w:rPr>
      </w:pPr>
      <w:r w:rsidRPr="002267CB">
        <w:rPr>
          <w:rFonts w:ascii="Times New Roman" w:hAnsi="Times New Roman" w:cs="Times New Roman"/>
        </w:rPr>
        <w:t>к постановлению администрации</w:t>
      </w:r>
    </w:p>
    <w:p w:rsidR="002267CB" w:rsidRPr="002267CB" w:rsidRDefault="002267CB">
      <w:pPr>
        <w:pStyle w:val="ConsPlusNormal"/>
        <w:jc w:val="right"/>
        <w:rPr>
          <w:rFonts w:ascii="Times New Roman" w:hAnsi="Times New Roman" w:cs="Times New Roman"/>
        </w:rPr>
      </w:pPr>
      <w:r w:rsidRPr="002267CB">
        <w:rPr>
          <w:rFonts w:ascii="Times New Roman" w:hAnsi="Times New Roman" w:cs="Times New Roman"/>
        </w:rPr>
        <w:t>Ханты-Мансийского района</w:t>
      </w:r>
    </w:p>
    <w:p w:rsidR="002267CB" w:rsidRPr="002267CB" w:rsidRDefault="002267CB">
      <w:pPr>
        <w:pStyle w:val="ConsPlusNormal"/>
        <w:jc w:val="right"/>
        <w:rPr>
          <w:rFonts w:ascii="Times New Roman" w:hAnsi="Times New Roman" w:cs="Times New Roman"/>
        </w:rPr>
      </w:pPr>
      <w:r w:rsidRPr="002267CB">
        <w:rPr>
          <w:rFonts w:ascii="Times New Roman" w:hAnsi="Times New Roman" w:cs="Times New Roman"/>
        </w:rPr>
        <w:t>от 01.12.2016 N 411</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rPr>
          <w:rFonts w:ascii="Times New Roman" w:hAnsi="Times New Roman" w:cs="Times New Roman"/>
        </w:rPr>
      </w:pPr>
      <w:bookmarkStart w:id="0" w:name="P576"/>
      <w:bookmarkEnd w:id="0"/>
      <w:r w:rsidRPr="002267CB">
        <w:rPr>
          <w:rFonts w:ascii="Times New Roman" w:hAnsi="Times New Roman" w:cs="Times New Roman"/>
        </w:rPr>
        <w:t>АДМИНИСТРАТИВНЫЙ РЕГЛАМЕНТ</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ПРЕДОСТАВЛЕНИЯ МУНИЦИПАЛЬНОЙ УСЛУГИ "ПРЕДОСТАВЛЕНИЕ ЖИЛЫХ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ПОМЕЩЕНИЙ МУНИЦИПАЛЬНОГО СПЕЦИАЛИЗИРОВАННОГО ЖИЛИЩНОГО ФОНДА</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ПО ДОГОВОРАМ НАЙМА"</w:t>
      </w:r>
    </w:p>
    <w:p w:rsidR="002267CB" w:rsidRPr="002267CB" w:rsidRDefault="002267C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7CB" w:rsidRPr="00226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7CB" w:rsidRPr="002267CB" w:rsidRDefault="002267C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267CB" w:rsidRPr="002267CB" w:rsidRDefault="002267C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color w:val="392C69"/>
              </w:rPr>
              <w:t>Список изменяющих документов</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color w:val="392C69"/>
              </w:rPr>
              <w:t>(в ред. постановлений Администрации Ханты-Мансийского района</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color w:val="392C69"/>
              </w:rPr>
              <w:t xml:space="preserve">от 26.04.2021 </w:t>
            </w:r>
            <w:hyperlink r:id="rId24">
              <w:r w:rsidRPr="002267CB">
                <w:rPr>
                  <w:rFonts w:ascii="Times New Roman" w:hAnsi="Times New Roman" w:cs="Times New Roman"/>
                  <w:color w:val="0000FF"/>
                </w:rPr>
                <w:t>N 101</w:t>
              </w:r>
            </w:hyperlink>
            <w:r w:rsidRPr="002267CB">
              <w:rPr>
                <w:rFonts w:ascii="Times New Roman" w:hAnsi="Times New Roman" w:cs="Times New Roman"/>
                <w:color w:val="392C69"/>
              </w:rPr>
              <w:t xml:space="preserve">, от 22.06.2022 </w:t>
            </w:r>
            <w:hyperlink r:id="rId25">
              <w:r w:rsidRPr="002267CB">
                <w:rPr>
                  <w:rFonts w:ascii="Times New Roman" w:hAnsi="Times New Roman" w:cs="Times New Roman"/>
                  <w:color w:val="0000FF"/>
                </w:rPr>
                <w:t>N 246</w:t>
              </w:r>
            </w:hyperlink>
            <w:r w:rsidRPr="002267CB">
              <w:rPr>
                <w:rFonts w:ascii="Times New Roman" w:hAnsi="Times New Roman" w:cs="Times New Roman"/>
                <w:color w:val="392C69"/>
              </w:rPr>
              <w:t xml:space="preserve">, от 28.11.2023 </w:t>
            </w:r>
            <w:hyperlink r:id="rId26">
              <w:r w:rsidRPr="002267CB">
                <w:rPr>
                  <w:rFonts w:ascii="Times New Roman" w:hAnsi="Times New Roman" w:cs="Times New Roman"/>
                  <w:color w:val="0000FF"/>
                </w:rPr>
                <w:t>N 800</w:t>
              </w:r>
            </w:hyperlink>
            <w:r w:rsidRPr="002267CB">
              <w:rPr>
                <w:rFonts w:ascii="Times New Roman" w:hAnsi="Times New Roman" w:cs="Times New Roman"/>
                <w:color w:val="392C69"/>
              </w:rPr>
              <w:t>,</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color w:val="392C69"/>
              </w:rPr>
              <w:t xml:space="preserve">от 01.11.2024 </w:t>
            </w:r>
            <w:hyperlink r:id="rId27">
              <w:r w:rsidRPr="002267CB">
                <w:rPr>
                  <w:rFonts w:ascii="Times New Roman" w:hAnsi="Times New Roman" w:cs="Times New Roman"/>
                  <w:color w:val="0000FF"/>
                </w:rPr>
                <w:t>N 894</w:t>
              </w:r>
            </w:hyperlink>
            <w:r w:rsidRPr="002267CB">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67CB" w:rsidRPr="002267CB" w:rsidRDefault="002267CB">
            <w:pPr>
              <w:pStyle w:val="ConsPlusNormal"/>
              <w:rPr>
                <w:rFonts w:ascii="Times New Roman" w:hAnsi="Times New Roman" w:cs="Times New Roman"/>
              </w:rPr>
            </w:pPr>
          </w:p>
        </w:tc>
      </w:tr>
    </w:tbl>
    <w:p w:rsidR="002267CB" w:rsidRPr="002267CB" w:rsidRDefault="002267CB">
      <w:pPr>
        <w:pStyle w:val="ConsPlusNormal"/>
        <w:jc w:val="center"/>
        <w:rPr>
          <w:rFonts w:ascii="Times New Roman" w:hAnsi="Times New Roman" w:cs="Times New Roman"/>
        </w:rPr>
      </w:pPr>
    </w:p>
    <w:p w:rsidR="002267CB" w:rsidRPr="002267CB" w:rsidRDefault="002267CB">
      <w:pPr>
        <w:pStyle w:val="ConsPlusTitle"/>
        <w:jc w:val="center"/>
        <w:outlineLvl w:val="1"/>
        <w:rPr>
          <w:rFonts w:ascii="Times New Roman" w:hAnsi="Times New Roman" w:cs="Times New Roman"/>
        </w:rPr>
      </w:pPr>
      <w:r w:rsidRPr="002267CB">
        <w:rPr>
          <w:rFonts w:ascii="Times New Roman" w:hAnsi="Times New Roman" w:cs="Times New Roman"/>
        </w:rPr>
        <w:t>I. Общие положения</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Предмет регулирования административного регламента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Круг заявителей</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bookmarkStart w:id="1" w:name="P593"/>
      <w:bookmarkEnd w:id="1"/>
      <w:r w:rsidRPr="002267CB">
        <w:rPr>
          <w:rFonts w:ascii="Times New Roman" w:hAnsi="Times New Roman" w:cs="Times New Roman"/>
        </w:rPr>
        <w:t>2. Заявителями на предоставление муниципальной услуги являются: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2.1. При предоставлении жилых помещений по договорам найма служебных жилых помещений:</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работники органов местного самоуправления Ханты-Мансийского района;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работники муниципальных унитарных предприятий и муниципальных учреждений Ханты-Мансийского района;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 xml:space="preserve">3) утратил силу. - </w:t>
      </w:r>
      <w:hyperlink r:id="rId28">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22.06.2022 N 246;</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участковые уполномоченные полиции (члены их семей), осуществляющие свою деятельность на территории Ханты-Мансийского района.</w:t>
      </w:r>
    </w:p>
    <w:p w:rsidR="002267CB" w:rsidRPr="002267CB" w:rsidRDefault="002267CB">
      <w:pPr>
        <w:pStyle w:val="ConsPlusNormal"/>
        <w:spacing w:before="220"/>
        <w:ind w:firstLine="540"/>
        <w:jc w:val="both"/>
        <w:rPr>
          <w:rFonts w:ascii="Times New Roman" w:hAnsi="Times New Roman" w:cs="Times New Roman"/>
        </w:rPr>
      </w:pPr>
      <w:bookmarkStart w:id="2" w:name="P599"/>
      <w:bookmarkEnd w:id="2"/>
      <w:r w:rsidRPr="002267CB">
        <w:rPr>
          <w:rFonts w:ascii="Times New Roman" w:hAnsi="Times New Roman" w:cs="Times New Roman"/>
        </w:rPr>
        <w:t>2.2. При предоставлении жилых помещений маневренного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граждане, имеющие жилые помещения, занимаемые ими по договорам социального найма, в связи с капитальным ремонтом или реконструкцией дома, в котором находятся такие жилые помещения;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граждане, у которых единственные жилые помещения стали непригодными для проживания в результате чрезвычайных обстоятельств;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граждане,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w:t>
      </w:r>
      <w:proofErr w:type="spellStart"/>
      <w:r w:rsidRPr="002267CB">
        <w:rPr>
          <w:rFonts w:ascii="Times New Roman" w:hAnsi="Times New Roman" w:cs="Times New Roman"/>
        </w:rPr>
        <w:t>пп</w:t>
      </w:r>
      <w:proofErr w:type="spellEnd"/>
      <w:r w:rsidRPr="002267CB">
        <w:rPr>
          <w:rFonts w:ascii="Times New Roman" w:hAnsi="Times New Roman" w:cs="Times New Roman"/>
        </w:rPr>
        <w:t xml:space="preserve">. 4 в ред. </w:t>
      </w:r>
      <w:hyperlink r:id="rId29">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 утратил силу. - </w:t>
      </w:r>
      <w:hyperlink r:id="rId30">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22.06.2022 N 246;</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 иные граждане в случаях, предусмотренных законодательством.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За предоставлением муниципальной услуги от имени заявителей вправе обратиться их законные представители, действующие в силу закона, или по доверенности, оформленной в соответствии с законодательством Российской Федерации.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Требования к порядку информирования о правилах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bookmarkStart w:id="3" w:name="P612"/>
      <w:bookmarkEnd w:id="3"/>
      <w:r w:rsidRPr="002267CB">
        <w:rPr>
          <w:rFonts w:ascii="Times New Roman" w:hAnsi="Times New Roman" w:cs="Times New Roman"/>
        </w:rPr>
        <w:t>4. Информирование по вопросам предоставления муниципальной услуги, в том числе о сроках и порядке ее предоставления осуществляется департаментом имущественных и земельных отношений администрации Ханты-Мансийского района (далее - Департамент) через специалистов управления жилищных отношений в следующих формах (по выбору заявителя):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устной (при личном обращении заявителя и/или по телефону);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письменной (при письменном обращении заявителя по почте, в том числе электронной);</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на информационном стенде Департамента в форме информационных (текстовых) материалов;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в форме информационных (мультимедийных) материалов в информационно-телекоммуникационной сети "Интернет";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 на официальном сайте Уполномоченного органа http://hmrn.ru/ (далее - официальный сайт);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 xml:space="preserve">7) утратил силу. - </w:t>
      </w:r>
      <w:hyperlink r:id="rId31">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 Информирование о ходе предоставления муниципальной услуги осуществляется специалистами управления жилищных отношений в следующих формах (по выбору заявителя):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устной (при личном обращении заявителя и по телефону);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письменной (при письменном обращении заявителя по почте).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управления жилищных отношений в часы приема осуществляет устное информирование (соответственно лично или по телефону) обратившегося за информацией заявителя. Максимальная продолжительность информирования - 15 минут.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Время ожидания в очереди при личном обращении за информацией о правилах предоставления муниципальной услуги - 15 минут.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общении с заявителями (по телефону или лично) специалист управления жилищных отношений должен корректно и внимательно относиться к гражданам, не унижая их чести и достоинства. Для устного информирования о порядке предоставления муниципальной услуги требуется использование официально-делового стиля речи.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предоставляется необходимая информация.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Если для подготовки ответа требуется продолжительное время специалист, предоставляющий информацию в устной форме, по выбору обратившегося лица предлагает направить в департамент письменное обращение о предоставлении ему письменного ответа либо определяет другое удобное для обратившегося лица время устного консультирования.</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2">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01.11.2024 N 894)</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консультировании по письменным обращениям ответ на обращение направляется заявителю в максимальный срок 30 календарных дней со дня регистрации обращения, поступившего в уполномоченный орган или Департамент.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информировании заявителей о ходе предоставления муниципальной услуги в письменной форме, информация направляется в максимальный срок 3 рабочих дня со дня регистрации обращения, поступившего в уполномоченный орган или Департамент.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информационно-телекоммуникационной сети Интернет, указанные в </w:t>
      </w:r>
      <w:hyperlink w:anchor="P612">
        <w:r w:rsidRPr="002267CB">
          <w:rPr>
            <w:rFonts w:ascii="Times New Roman" w:hAnsi="Times New Roman" w:cs="Times New Roman"/>
            <w:color w:val="0000FF"/>
          </w:rPr>
          <w:t>пункте 4</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3">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Информация о порядке и сроках предоставления услуги, основанная на сведениях об услугах, </w:t>
      </w:r>
      <w:r w:rsidRPr="002267CB">
        <w:rPr>
          <w:rFonts w:ascii="Times New Roman" w:hAnsi="Times New Roman" w:cs="Times New Roman"/>
        </w:rPr>
        <w:lastRenderedPageBreak/>
        <w:t>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официальном сайте Уполномоченного органа, предоставляется заявителю бесплатно.</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4">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267CB">
        <w:rPr>
          <w:rFonts w:ascii="Times New Roman" w:hAnsi="Times New Roman" w:cs="Times New Roman"/>
        </w:rPr>
        <w:t>заявителя</w:t>
      </w:r>
      <w:proofErr w:type="gramEnd"/>
      <w:r w:rsidRPr="002267CB">
        <w:rPr>
          <w:rFonts w:ascii="Times New Roman" w:hAnsi="Times New Roman" w:cs="Times New Roman"/>
        </w:rPr>
        <w:t xml:space="preserve"> или предоставление им персональных данных.</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Информация о местах нахождения и графиках работы МФЦ, расположенных на территории Ханты-Мансийского автономного округа - Югры и их территориально обособленных структурных подразделений размещена на портале МФЦ: www.mfc.admhmao.ru, а также может быть получена по телефону регионального контакт-центра: 8-800-101-000-1 (по вопросам информирования о порядке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7. Информация о местах нахождения и графиках работы органов, обращение в которые необходимо для предоставления муниципальной услуги размещена: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на официальном сайте Управления Федеральной службы государственной регистрации, кадастра и картографии по Ханты-Мансийскому автономному округу - Югре www.rosreestr.ru, а также может быть получена по телефону единой справочной службы: 8 (800) 100-34-34;</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на официальном сайте администрации Ханты-Мансийского района www.hmrn.ru в разделе "Район - Сельские поселения района" об администрациях сельских поселений Ханты-Мансийского района;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на официальном сайте администрации г. Ханты-Мансийска www.admhmansy.ru в разделе "Город и власть - Администрация города - Департамент муниципальной собственности" о департаменте муниципальной собственности администрации г. Ханты-Мансийска, а также может быть получена по телефону: 8(3467) 36-00-67.</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Информация о Департаменте размещается в форме информационных (текстовых) материалов на информационном стенде в месте предоставления муниципальной услуги, а также на Едином портале, на официальном сайте Уполномоченного органа. Для получения такой информации по выбору заявителя могут использоваться способы, указанные в </w:t>
      </w:r>
      <w:hyperlink w:anchor="P612">
        <w:r w:rsidRPr="002267CB">
          <w:rPr>
            <w:rFonts w:ascii="Times New Roman" w:hAnsi="Times New Roman" w:cs="Times New Roman"/>
            <w:color w:val="0000FF"/>
          </w:rPr>
          <w:t>пункте 4</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bookmarkStart w:id="4" w:name="P646"/>
      <w:bookmarkEnd w:id="4"/>
      <w:r w:rsidRPr="002267CB">
        <w:rPr>
          <w:rFonts w:ascii="Times New Roman" w:hAnsi="Times New Roman" w:cs="Times New Roman"/>
        </w:rPr>
        <w:t>8. На информационном стенде, находящемся в месте предоставления муниципальной услуги, в информационно-телекоммуникационной сети "Интернет" размещается следующая информация: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справочная информация (место нахождения, график работы, справочные телефоны, адрес официального сайта и электронной почты Уполномоченного органа и Департамента, обеспечивающего предоставление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перечень нормативных правовых актов, регулирующих предоставление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сведения о способах получения информации о местах нахождения и графике работы МФЦ;</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4) досудебный (внесудебный) порядок обжалования решений и действий (бездействия) </w:t>
      </w:r>
      <w:r w:rsidRPr="002267CB">
        <w:rPr>
          <w:rFonts w:ascii="Times New Roman" w:hAnsi="Times New Roman" w:cs="Times New Roman"/>
        </w:rPr>
        <w:lastRenderedPageBreak/>
        <w:t>Уполномоченного органа, а также его должностных лиц, муниципальных служащих, МФЦ и его работников;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 бланки заявлений о предоставлении муниципальной услуги (рекомендуемая форма) и образцы их заполнения.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9. В случае внесения изменений в порядок предоставления муниципальной услуги специалист управления жилищных отношений, ответственный за предоставление муниципальной услуги, в срок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и на информационном стенде в месте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1"/>
        <w:rPr>
          <w:rFonts w:ascii="Times New Roman" w:hAnsi="Times New Roman" w:cs="Times New Roman"/>
        </w:rPr>
      </w:pPr>
      <w:r w:rsidRPr="002267CB">
        <w:rPr>
          <w:rFonts w:ascii="Times New Roman" w:hAnsi="Times New Roman" w:cs="Times New Roman"/>
        </w:rPr>
        <w:t>II. Стандарт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Наименование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10. Предоставление жилых помещений муниципального специализированного жилищного фонда по договорам найма.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Наименование органа, предоставляющего муниципальную услугу</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11. Муниципальную услугу предоставляет Уполномоченный орган через Комиссию по распределению помещений муниципального жилищного фонда (далее - Комиссия).</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36">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22.06.2022 N 246)</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 предоставлении муниципальной услуги участвуют должностные лица, муниципальные служащие департамента и его управления жилищных отношений, ответственные за предоставление муниципальной услуги, обеспечивающие деятельность Комиссии (далее - структурное подразделение).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информированием о порядке предоставления муниципальной услуги заявитель вправе обратиться в МФЦ.</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12. При предоставлении муниципальной услуги уполномоченный орган осуществляет межведомственное информационное взаимодействие с:</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Управлением Федеральной службы государственной регистрации, кадастра и картографии по Ханты-Мансийскому автономному округу - Югре;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Администрациями сельских поселений Ханты-Мансийского района;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Департаментом муниципальной собственности администрации г. Ханты-Мансийска.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13. В соответствии с требованиями </w:t>
      </w:r>
      <w:hyperlink r:id="rId37">
        <w:r w:rsidRPr="002267CB">
          <w:rPr>
            <w:rFonts w:ascii="Times New Roman" w:hAnsi="Times New Roman" w:cs="Times New Roman"/>
            <w:color w:val="0000FF"/>
          </w:rPr>
          <w:t>пункта 3 части 1 статьи 7</w:t>
        </w:r>
      </w:hyperlink>
      <w:r w:rsidRPr="002267CB">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8">
        <w:r w:rsidRPr="002267CB">
          <w:rPr>
            <w:rFonts w:ascii="Times New Roman" w:hAnsi="Times New Roman" w:cs="Times New Roman"/>
            <w:color w:val="0000FF"/>
          </w:rPr>
          <w:t>Перечень</w:t>
        </w:r>
      </w:hyperlink>
      <w:r w:rsidRPr="002267CB">
        <w:rPr>
          <w:rFonts w:ascii="Times New Roman" w:hAnsi="Times New Roman" w:cs="Times New Roman"/>
        </w:rPr>
        <w:t xml:space="preserve">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N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Результат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lastRenderedPageBreak/>
        <w:t>14. Результатом предоставления муниципальной услуги является выдача (направление) заявителю:</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договора найма жилого помещения муниципального специализированного жилищного фонда (далее - договор) на основании приказа Департамента о предоставлении жилого помещения (далее - Приказ Департамента).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уведомления об отказе в предоставлении жилого помещения муниципального специализированного жилищного фонда в форме письма на официальном бланке Департамента за подписью руководителя департамента либо лица его замещающего.</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Срок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15. Общий срок предоставления муниципальной услуги составляет не более 30 рабочих дней со дня регистрации запроса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Срок выдачи (направления) заявителю результата предоставления муниципальной услуги составляет не более 5 рабочих дней со дня регистрации документов, являющихся результатом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Правовые основания для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16. Перечень нормативных правовых актов, регулирующих предоставление муниципальной услуги, размещается в государственной информационной системе Ханты-Мансийского автономного округа - Югры "Реестр государственных и муниципальных услуг Ханты-Мансийского автономного округа - Югры", а также на официальном сайте Уполномоченного органа.</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(п. 16 в ред. </w:t>
      </w:r>
      <w:hyperlink r:id="rId39">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документов, необходимых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для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bookmarkStart w:id="5" w:name="P692"/>
      <w:bookmarkEnd w:id="5"/>
      <w:r w:rsidRPr="002267CB">
        <w:rPr>
          <w:rFonts w:ascii="Times New Roman" w:hAnsi="Times New Roman" w:cs="Times New Roman"/>
        </w:rPr>
        <w:t>17. Для предоставления муниципальной услуги заявитель самостоятельно представляет следующие документы:</w:t>
      </w:r>
    </w:p>
    <w:p w:rsidR="002267CB" w:rsidRPr="002267CB" w:rsidRDefault="002267CB">
      <w:pPr>
        <w:pStyle w:val="ConsPlusNormal"/>
        <w:spacing w:before="220"/>
        <w:ind w:firstLine="540"/>
        <w:jc w:val="both"/>
        <w:rPr>
          <w:rFonts w:ascii="Times New Roman" w:hAnsi="Times New Roman" w:cs="Times New Roman"/>
        </w:rPr>
      </w:pPr>
      <w:bookmarkStart w:id="6" w:name="P693"/>
      <w:bookmarkEnd w:id="6"/>
      <w:r w:rsidRPr="002267CB">
        <w:rPr>
          <w:rFonts w:ascii="Times New Roman" w:hAnsi="Times New Roman" w:cs="Times New Roman"/>
        </w:rPr>
        <w:t>17.1. Для получения служебного жилого помещения: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 </w:t>
      </w:r>
      <w:hyperlink w:anchor="P1024">
        <w:r w:rsidRPr="002267CB">
          <w:rPr>
            <w:rFonts w:ascii="Times New Roman" w:hAnsi="Times New Roman" w:cs="Times New Roman"/>
            <w:color w:val="0000FF"/>
          </w:rPr>
          <w:t>заявление</w:t>
        </w:r>
      </w:hyperlink>
      <w:r w:rsidRPr="002267CB">
        <w:rPr>
          <w:rFonts w:ascii="Times New Roman" w:hAnsi="Times New Roman" w:cs="Times New Roman"/>
        </w:rPr>
        <w:t xml:space="preserve"> о предоставлении служебного жилого помещения на имя главы Ханты-Мансийского района (далее - заявление о предоставлении муниципальной услуги) по рекомендуемой форме, согласно приложению 1 к Административному регламенту. Заявлением о предоставлении муниципальной услуги определяется способ выдачи (направления) заявителю документа, являющегося результатом предоставления муниципальной услуги, по его выбору;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ходатайство руководителя органа администрации Ханты-Мансийского района, руководителя муниципального учреждения или предприятия Ханты-Мансийского района о предоставлении служебного жилого помещения, согласованное с заместителем главы Ханты-Мансийского района, курирующим деятельность соответствующего органа, учреждения или предприятия; работники учреждений здравоохранения, финансируемые за счет бюджета Ханты-Мансийского автономного округа - Югры, предоставляют ходатайство работодателя; участковые уполномоченные полиции предоставляют ходатайство руководителя территориального органа внутренних дел, в котором они проходят службу;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документы о трудовой деятельности, трудовом стаже (за периоды до 01.01.2020);</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w:t>
      </w:r>
      <w:proofErr w:type="spellStart"/>
      <w:r w:rsidRPr="002267CB">
        <w:rPr>
          <w:rFonts w:ascii="Times New Roman" w:hAnsi="Times New Roman" w:cs="Times New Roman"/>
        </w:rPr>
        <w:t>пп</w:t>
      </w:r>
      <w:proofErr w:type="spellEnd"/>
      <w:r w:rsidRPr="002267CB">
        <w:rPr>
          <w:rFonts w:ascii="Times New Roman" w:hAnsi="Times New Roman" w:cs="Times New Roman"/>
        </w:rPr>
        <w:t xml:space="preserve">. 3 в ред. </w:t>
      </w:r>
      <w:hyperlink r:id="rId4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4) копии документов, удостоверяющих личность гражданина и проживающих совместно с ним членов его семьи;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 согласие на обработку персональных данных физического лица администрацией района и ее органами - дополнительно предоставляется в соответствии с требованиями </w:t>
      </w:r>
      <w:hyperlink r:id="rId41">
        <w:r w:rsidRPr="002267CB">
          <w:rPr>
            <w:rFonts w:ascii="Times New Roman" w:hAnsi="Times New Roman" w:cs="Times New Roman"/>
            <w:color w:val="0000FF"/>
          </w:rPr>
          <w:t>части 3 статьи 7</w:t>
        </w:r>
      </w:hyperlink>
      <w:r w:rsidRPr="002267CB">
        <w:rPr>
          <w:rFonts w:ascii="Times New Roman" w:hAnsi="Times New Roman" w:cs="Times New Roman"/>
        </w:rPr>
        <w:t xml:space="preserve"> Федерального закона N 210-ФЗ и </w:t>
      </w:r>
      <w:hyperlink r:id="rId42">
        <w:r w:rsidRPr="002267CB">
          <w:rPr>
            <w:rFonts w:ascii="Times New Roman" w:hAnsi="Times New Roman" w:cs="Times New Roman"/>
            <w:color w:val="0000FF"/>
          </w:rPr>
          <w:t>статьи 9</w:t>
        </w:r>
      </w:hyperlink>
      <w:r w:rsidRPr="002267CB">
        <w:rPr>
          <w:rFonts w:ascii="Times New Roman" w:hAnsi="Times New Roman" w:cs="Times New Roman"/>
        </w:rPr>
        <w:t xml:space="preserve"> Федерального закона от 27.07.2006 N 152-ФЗ "О персональных данных" (далее - Федеральный закон 152-ФЗ). Рекомендательная </w:t>
      </w:r>
      <w:hyperlink w:anchor="P1056">
        <w:r w:rsidRPr="002267CB">
          <w:rPr>
            <w:rFonts w:ascii="Times New Roman" w:hAnsi="Times New Roman" w:cs="Times New Roman"/>
            <w:color w:val="0000FF"/>
          </w:rPr>
          <w:t>форма</w:t>
        </w:r>
      </w:hyperlink>
      <w:r w:rsidRPr="002267CB">
        <w:rPr>
          <w:rFonts w:ascii="Times New Roman" w:hAnsi="Times New Roman" w:cs="Times New Roman"/>
        </w:rPr>
        <w:t xml:space="preserve"> приведена в приложении 3 к настоящему Административному регламенту.</w:t>
      </w:r>
    </w:p>
    <w:p w:rsidR="002267CB" w:rsidRPr="002267CB" w:rsidRDefault="002267CB">
      <w:pPr>
        <w:pStyle w:val="ConsPlusNormal"/>
        <w:spacing w:before="220"/>
        <w:ind w:firstLine="540"/>
        <w:jc w:val="both"/>
        <w:rPr>
          <w:rFonts w:ascii="Times New Roman" w:hAnsi="Times New Roman" w:cs="Times New Roman"/>
        </w:rPr>
      </w:pPr>
      <w:bookmarkStart w:id="7" w:name="P700"/>
      <w:bookmarkEnd w:id="7"/>
      <w:r w:rsidRPr="002267CB">
        <w:rPr>
          <w:rFonts w:ascii="Times New Roman" w:hAnsi="Times New Roman" w:cs="Times New Roman"/>
        </w:rPr>
        <w:t>17.2. Для получения жилого помещения маневренного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1) </w:t>
      </w:r>
      <w:hyperlink w:anchor="P1024">
        <w:r w:rsidRPr="002267CB">
          <w:rPr>
            <w:rFonts w:ascii="Times New Roman" w:hAnsi="Times New Roman" w:cs="Times New Roman"/>
            <w:color w:val="0000FF"/>
          </w:rPr>
          <w:t>заявление</w:t>
        </w:r>
      </w:hyperlink>
      <w:r w:rsidRPr="002267CB">
        <w:rPr>
          <w:rFonts w:ascii="Times New Roman" w:hAnsi="Times New Roman" w:cs="Times New Roman"/>
        </w:rPr>
        <w:t xml:space="preserve"> о предоставлении жилого помещения маневренного фонда на имя главы Ханты-Мансийского района (далее - заявление о предоставлении муниципальной услуги) по рекомендуемой форме, согласно приложению 1 к Административному регламенту. Заявлением о предоставлении муниципальной услуги определяется способ выдачи (направления) заявителю документа, являющегося результатом предоставления муниципальной услуги, по его выбору;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копии документов, удостоверяющих личность гражданина и проживающих совместно с ним членов его семьи;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3) документы, подтверждающие наличие обстоятельств из числа указанных в </w:t>
      </w:r>
      <w:hyperlink w:anchor="P599">
        <w:r w:rsidRPr="002267CB">
          <w:rPr>
            <w:rFonts w:ascii="Times New Roman" w:hAnsi="Times New Roman" w:cs="Times New Roman"/>
            <w:color w:val="0000FF"/>
          </w:rPr>
          <w:t>пункте 2.2</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4) согласие на обработку персональных данных физического лица администрацией района и ее органами - дополнительно предоставляется в соответствии с требованиями </w:t>
      </w:r>
      <w:hyperlink r:id="rId43">
        <w:r w:rsidRPr="002267CB">
          <w:rPr>
            <w:rFonts w:ascii="Times New Roman" w:hAnsi="Times New Roman" w:cs="Times New Roman"/>
            <w:color w:val="0000FF"/>
          </w:rPr>
          <w:t>части 3 статьи 7</w:t>
        </w:r>
      </w:hyperlink>
      <w:r w:rsidRPr="002267CB">
        <w:rPr>
          <w:rFonts w:ascii="Times New Roman" w:hAnsi="Times New Roman" w:cs="Times New Roman"/>
        </w:rPr>
        <w:t xml:space="preserve"> Федерального закона N 210-ФЗ и </w:t>
      </w:r>
      <w:hyperlink r:id="rId44">
        <w:r w:rsidRPr="002267CB">
          <w:rPr>
            <w:rFonts w:ascii="Times New Roman" w:hAnsi="Times New Roman" w:cs="Times New Roman"/>
            <w:color w:val="0000FF"/>
          </w:rPr>
          <w:t>статьи 9</w:t>
        </w:r>
      </w:hyperlink>
      <w:r w:rsidRPr="002267CB">
        <w:rPr>
          <w:rFonts w:ascii="Times New Roman" w:hAnsi="Times New Roman" w:cs="Times New Roman"/>
        </w:rPr>
        <w:t xml:space="preserve"> Федерального закона N 152-ФЗ. Рекомендательная </w:t>
      </w:r>
      <w:hyperlink w:anchor="P1056">
        <w:r w:rsidRPr="002267CB">
          <w:rPr>
            <w:rFonts w:ascii="Times New Roman" w:hAnsi="Times New Roman" w:cs="Times New Roman"/>
            <w:color w:val="0000FF"/>
          </w:rPr>
          <w:t>форма</w:t>
        </w:r>
      </w:hyperlink>
      <w:r w:rsidRPr="002267CB">
        <w:rPr>
          <w:rFonts w:ascii="Times New Roman" w:hAnsi="Times New Roman" w:cs="Times New Roman"/>
        </w:rPr>
        <w:t xml:space="preserve"> приведена в приложении 3 к настоящему Административному регламенту.</w:t>
      </w:r>
    </w:p>
    <w:p w:rsidR="002267CB" w:rsidRPr="002267CB" w:rsidRDefault="002267CB">
      <w:pPr>
        <w:pStyle w:val="ConsPlusNormal"/>
        <w:spacing w:before="220"/>
        <w:ind w:firstLine="540"/>
        <w:jc w:val="both"/>
        <w:rPr>
          <w:rFonts w:ascii="Times New Roman" w:hAnsi="Times New Roman" w:cs="Times New Roman"/>
        </w:rPr>
      </w:pPr>
      <w:bookmarkStart w:id="8" w:name="P705"/>
      <w:bookmarkEnd w:id="8"/>
      <w:r w:rsidRPr="002267CB">
        <w:rPr>
          <w:rFonts w:ascii="Times New Roman" w:hAnsi="Times New Roman" w:cs="Times New Roman"/>
        </w:rPr>
        <w:t>18. Перечень документов, которые Департамент самостоятельно запрашивает, при этом заявитель вправе предоставить их по собственной инициативе: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18.1. При поступлении заявления о предоставлении служебного жилого помещения:</w:t>
      </w:r>
    </w:p>
    <w:p w:rsidR="002267CB" w:rsidRPr="002267CB" w:rsidRDefault="002267CB">
      <w:pPr>
        <w:pStyle w:val="ConsPlusNormal"/>
        <w:spacing w:before="220"/>
        <w:ind w:firstLine="540"/>
        <w:jc w:val="both"/>
        <w:rPr>
          <w:rFonts w:ascii="Times New Roman" w:hAnsi="Times New Roman" w:cs="Times New Roman"/>
        </w:rPr>
      </w:pPr>
      <w:bookmarkStart w:id="9" w:name="P707"/>
      <w:bookmarkEnd w:id="9"/>
      <w:r w:rsidRPr="002267CB">
        <w:rPr>
          <w:rFonts w:ascii="Times New Roman" w:hAnsi="Times New Roman" w:cs="Times New Roman"/>
        </w:rPr>
        <w:t>1) выписка из Единого государственного реестра недвижимости о зарегистрированных правах гражданина и членов его семьи на недвижимое имущество;</w:t>
      </w:r>
    </w:p>
    <w:p w:rsidR="002267CB" w:rsidRPr="002267CB" w:rsidRDefault="002267CB">
      <w:pPr>
        <w:pStyle w:val="ConsPlusNormal"/>
        <w:spacing w:before="220"/>
        <w:ind w:firstLine="540"/>
        <w:jc w:val="both"/>
        <w:rPr>
          <w:rFonts w:ascii="Times New Roman" w:hAnsi="Times New Roman" w:cs="Times New Roman"/>
        </w:rPr>
      </w:pPr>
      <w:bookmarkStart w:id="10" w:name="P708"/>
      <w:bookmarkEnd w:id="10"/>
      <w:r w:rsidRPr="002267CB">
        <w:rPr>
          <w:rFonts w:ascii="Times New Roman" w:hAnsi="Times New Roman" w:cs="Times New Roman"/>
        </w:rPr>
        <w:t>2) информация о наличии (отсутствии) у гражданина и членов его семьи жилых помещений муниципального жилищного фонда сельского поселения по месту осуществления гражданином трудовой деятельности по договорам социального найма, найма (в форме справки).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18.2. При поступлении заявления о предоставлении жилого помещения маневренного фонда:</w:t>
      </w:r>
    </w:p>
    <w:p w:rsidR="002267CB" w:rsidRPr="002267CB" w:rsidRDefault="002267CB">
      <w:pPr>
        <w:pStyle w:val="ConsPlusNormal"/>
        <w:spacing w:before="220"/>
        <w:ind w:firstLine="540"/>
        <w:jc w:val="both"/>
        <w:rPr>
          <w:rFonts w:ascii="Times New Roman" w:hAnsi="Times New Roman" w:cs="Times New Roman"/>
        </w:rPr>
      </w:pPr>
      <w:bookmarkStart w:id="11" w:name="P710"/>
      <w:bookmarkEnd w:id="11"/>
      <w:r w:rsidRPr="002267CB">
        <w:rPr>
          <w:rFonts w:ascii="Times New Roman" w:hAnsi="Times New Roman" w:cs="Times New Roman"/>
        </w:rPr>
        <w:t>1) выписки из Единого государственного реестра недвижимости о зарегистрированных правах гражданина и членов его семьи на недвижимое имущество;</w:t>
      </w:r>
    </w:p>
    <w:p w:rsidR="002267CB" w:rsidRPr="002267CB" w:rsidRDefault="002267CB">
      <w:pPr>
        <w:pStyle w:val="ConsPlusNormal"/>
        <w:spacing w:before="220"/>
        <w:ind w:firstLine="540"/>
        <w:jc w:val="both"/>
        <w:rPr>
          <w:rFonts w:ascii="Times New Roman" w:hAnsi="Times New Roman" w:cs="Times New Roman"/>
        </w:rPr>
      </w:pPr>
      <w:bookmarkStart w:id="12" w:name="P711"/>
      <w:bookmarkEnd w:id="12"/>
      <w:r w:rsidRPr="002267CB">
        <w:rPr>
          <w:rFonts w:ascii="Times New Roman" w:hAnsi="Times New Roman" w:cs="Times New Roman"/>
        </w:rPr>
        <w:t>2) выписки из Единого государственного реестра недвижимости об объекте недвижимости;</w:t>
      </w:r>
    </w:p>
    <w:p w:rsidR="002267CB" w:rsidRPr="002267CB" w:rsidRDefault="002267CB">
      <w:pPr>
        <w:pStyle w:val="ConsPlusNormal"/>
        <w:spacing w:before="220"/>
        <w:ind w:firstLine="540"/>
        <w:jc w:val="both"/>
        <w:rPr>
          <w:rFonts w:ascii="Times New Roman" w:hAnsi="Times New Roman" w:cs="Times New Roman"/>
        </w:rPr>
      </w:pPr>
      <w:bookmarkStart w:id="13" w:name="P712"/>
      <w:bookmarkEnd w:id="13"/>
      <w:r w:rsidRPr="002267CB">
        <w:rPr>
          <w:rFonts w:ascii="Times New Roman" w:hAnsi="Times New Roman" w:cs="Times New Roman"/>
        </w:rPr>
        <w:t>3) о наличии (отсутствии) у гражданина и членов его семьи жилых помещений муниципального жилищного фонда сельского поселения по месту жительства (в форме справки).</w:t>
      </w:r>
    </w:p>
    <w:p w:rsidR="002267CB" w:rsidRPr="002267CB" w:rsidRDefault="002267CB">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67CB" w:rsidRPr="002267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67CB" w:rsidRPr="002267CB" w:rsidRDefault="002267CB">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267CB" w:rsidRPr="002267CB" w:rsidRDefault="002267CB">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267CB" w:rsidRPr="002267CB" w:rsidRDefault="002267CB">
            <w:pPr>
              <w:pStyle w:val="ConsPlusNormal"/>
              <w:jc w:val="both"/>
              <w:rPr>
                <w:rFonts w:ascii="Times New Roman" w:hAnsi="Times New Roman" w:cs="Times New Roman"/>
              </w:rPr>
            </w:pPr>
            <w:proofErr w:type="spellStart"/>
            <w:r w:rsidRPr="002267CB">
              <w:rPr>
                <w:rFonts w:ascii="Times New Roman" w:hAnsi="Times New Roman" w:cs="Times New Roman"/>
                <w:color w:val="392C69"/>
              </w:rPr>
              <w:t>КонсультантПлюс</w:t>
            </w:r>
            <w:proofErr w:type="spellEnd"/>
            <w:r w:rsidRPr="002267CB">
              <w:rPr>
                <w:rFonts w:ascii="Times New Roman" w:hAnsi="Times New Roman" w:cs="Times New Roman"/>
                <w:color w:val="392C69"/>
              </w:rPr>
              <w:t>: примечание.</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color w:val="392C69"/>
              </w:rPr>
              <w:t xml:space="preserve">В официальном тексте документа, видимо, допущена опечатка: имеются в виду </w:t>
            </w:r>
            <w:proofErr w:type="spellStart"/>
            <w:r w:rsidRPr="002267CB">
              <w:rPr>
                <w:rFonts w:ascii="Times New Roman" w:hAnsi="Times New Roman" w:cs="Times New Roman"/>
                <w:color w:val="392C69"/>
              </w:rPr>
              <w:t>пп</w:t>
            </w:r>
            <w:proofErr w:type="spellEnd"/>
            <w:r w:rsidRPr="002267CB">
              <w:rPr>
                <w:rFonts w:ascii="Times New Roman" w:hAnsi="Times New Roman" w:cs="Times New Roman"/>
                <w:color w:val="392C69"/>
              </w:rPr>
              <w:t xml:space="preserve">. 17.1, 17.2 п. 17 данного Административного регламента, а не </w:t>
            </w:r>
            <w:proofErr w:type="spellStart"/>
            <w:r w:rsidRPr="002267CB">
              <w:rPr>
                <w:rFonts w:ascii="Times New Roman" w:hAnsi="Times New Roman" w:cs="Times New Roman"/>
                <w:color w:val="392C69"/>
              </w:rPr>
              <w:t>пп</w:t>
            </w:r>
            <w:proofErr w:type="spellEnd"/>
            <w:r w:rsidRPr="002267CB">
              <w:rPr>
                <w:rFonts w:ascii="Times New Roman" w:hAnsi="Times New Roman" w:cs="Times New Roman"/>
                <w:color w:val="392C69"/>
              </w:rPr>
              <w:t>. 2, 3 п. 17.</w:t>
            </w:r>
          </w:p>
        </w:tc>
        <w:tc>
          <w:tcPr>
            <w:tcW w:w="113" w:type="dxa"/>
            <w:tcBorders>
              <w:top w:val="nil"/>
              <w:left w:val="nil"/>
              <w:bottom w:val="nil"/>
              <w:right w:val="nil"/>
            </w:tcBorders>
            <w:shd w:val="clear" w:color="auto" w:fill="F4F3F8"/>
            <w:tcMar>
              <w:top w:w="0" w:type="dxa"/>
              <w:left w:w="0" w:type="dxa"/>
              <w:bottom w:w="0" w:type="dxa"/>
              <w:right w:w="0" w:type="dxa"/>
            </w:tcMar>
          </w:tcPr>
          <w:p w:rsidR="002267CB" w:rsidRPr="002267CB" w:rsidRDefault="002267CB">
            <w:pPr>
              <w:pStyle w:val="ConsPlusNormal"/>
              <w:rPr>
                <w:rFonts w:ascii="Times New Roman" w:hAnsi="Times New Roman" w:cs="Times New Roman"/>
              </w:rPr>
            </w:pPr>
          </w:p>
        </w:tc>
      </w:tr>
    </w:tbl>
    <w:p w:rsidR="002267CB" w:rsidRPr="002267CB" w:rsidRDefault="002267CB">
      <w:pPr>
        <w:pStyle w:val="ConsPlusNormal"/>
        <w:spacing w:before="280"/>
        <w:ind w:firstLine="540"/>
        <w:jc w:val="both"/>
        <w:rPr>
          <w:rFonts w:ascii="Times New Roman" w:hAnsi="Times New Roman" w:cs="Times New Roman"/>
        </w:rPr>
      </w:pPr>
      <w:r w:rsidRPr="002267CB">
        <w:rPr>
          <w:rFonts w:ascii="Times New Roman" w:hAnsi="Times New Roman" w:cs="Times New Roman"/>
        </w:rPr>
        <w:t xml:space="preserve">19. Документы, указанные в </w:t>
      </w:r>
      <w:hyperlink w:anchor="P693">
        <w:r w:rsidRPr="002267CB">
          <w:rPr>
            <w:rFonts w:ascii="Times New Roman" w:hAnsi="Times New Roman" w:cs="Times New Roman"/>
            <w:color w:val="0000FF"/>
          </w:rPr>
          <w:t>подпунктах 2</w:t>
        </w:r>
      </w:hyperlink>
      <w:r w:rsidRPr="002267CB">
        <w:rPr>
          <w:rFonts w:ascii="Times New Roman" w:hAnsi="Times New Roman" w:cs="Times New Roman"/>
        </w:rPr>
        <w:t xml:space="preserve">, </w:t>
      </w:r>
      <w:hyperlink w:anchor="P700">
        <w:r w:rsidRPr="002267CB">
          <w:rPr>
            <w:rFonts w:ascii="Times New Roman" w:hAnsi="Times New Roman" w:cs="Times New Roman"/>
            <w:color w:val="0000FF"/>
          </w:rPr>
          <w:t>3 пункта 17</w:t>
        </w:r>
      </w:hyperlink>
      <w:r w:rsidRPr="002267CB">
        <w:rPr>
          <w:rFonts w:ascii="Times New Roman" w:hAnsi="Times New Roman" w:cs="Times New Roman"/>
        </w:rPr>
        <w:t xml:space="preserve"> заявитель вправе получить, обратившись к своему работодателю.</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Сведения, указанные в </w:t>
      </w:r>
      <w:hyperlink w:anchor="P707">
        <w:r w:rsidRPr="002267CB">
          <w:rPr>
            <w:rFonts w:ascii="Times New Roman" w:hAnsi="Times New Roman" w:cs="Times New Roman"/>
            <w:color w:val="0000FF"/>
          </w:rPr>
          <w:t>подпункте 1 пункта 18.1</w:t>
        </w:r>
      </w:hyperlink>
      <w:r w:rsidRPr="002267CB">
        <w:rPr>
          <w:rFonts w:ascii="Times New Roman" w:hAnsi="Times New Roman" w:cs="Times New Roman"/>
        </w:rPr>
        <w:t xml:space="preserve">, </w:t>
      </w:r>
      <w:hyperlink w:anchor="P710">
        <w:r w:rsidRPr="002267CB">
          <w:rPr>
            <w:rFonts w:ascii="Times New Roman" w:hAnsi="Times New Roman" w:cs="Times New Roman"/>
            <w:color w:val="0000FF"/>
          </w:rPr>
          <w:t>подпунктах 1</w:t>
        </w:r>
      </w:hyperlink>
      <w:r w:rsidRPr="002267CB">
        <w:rPr>
          <w:rFonts w:ascii="Times New Roman" w:hAnsi="Times New Roman" w:cs="Times New Roman"/>
        </w:rPr>
        <w:t xml:space="preserve">, </w:t>
      </w:r>
      <w:hyperlink w:anchor="P711">
        <w:r w:rsidRPr="002267CB">
          <w:rPr>
            <w:rFonts w:ascii="Times New Roman" w:hAnsi="Times New Roman" w:cs="Times New Roman"/>
            <w:color w:val="0000FF"/>
          </w:rPr>
          <w:t>2 пункта 18.2</w:t>
        </w:r>
      </w:hyperlink>
      <w:r w:rsidRPr="002267CB">
        <w:rPr>
          <w:rFonts w:ascii="Times New Roman" w:hAnsi="Times New Roman" w:cs="Times New Roman"/>
        </w:rPr>
        <w:t xml:space="preserve"> заявитель вправе </w:t>
      </w:r>
      <w:r w:rsidRPr="002267CB">
        <w:rPr>
          <w:rFonts w:ascii="Times New Roman" w:hAnsi="Times New Roman" w:cs="Times New Roman"/>
        </w:rPr>
        <w:lastRenderedPageBreak/>
        <w:t>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Сведения, указанные в </w:t>
      </w:r>
      <w:hyperlink w:anchor="P708">
        <w:r w:rsidRPr="002267CB">
          <w:rPr>
            <w:rFonts w:ascii="Times New Roman" w:hAnsi="Times New Roman" w:cs="Times New Roman"/>
            <w:color w:val="0000FF"/>
          </w:rPr>
          <w:t>подпункте 2 пункта 18.1</w:t>
        </w:r>
      </w:hyperlink>
      <w:r w:rsidRPr="002267CB">
        <w:rPr>
          <w:rFonts w:ascii="Times New Roman" w:hAnsi="Times New Roman" w:cs="Times New Roman"/>
        </w:rPr>
        <w:t xml:space="preserve">, </w:t>
      </w:r>
      <w:hyperlink w:anchor="P712">
        <w:r w:rsidRPr="002267CB">
          <w:rPr>
            <w:rFonts w:ascii="Times New Roman" w:hAnsi="Times New Roman" w:cs="Times New Roman"/>
            <w:color w:val="0000FF"/>
          </w:rPr>
          <w:t>подпункте 3 пункта 18.2</w:t>
        </w:r>
      </w:hyperlink>
      <w:r w:rsidRPr="002267CB">
        <w:rPr>
          <w:rFonts w:ascii="Times New Roman" w:hAnsi="Times New Roman" w:cs="Times New Roman"/>
        </w:rPr>
        <w:t xml:space="preserve"> заявитель вправе получить, обратившись в администрацию соответствующего сельского поселения Ханты-Мансийского района или в департамент муниципальной собственности администрации г. Ханты-Мансийск. В отношении жилищного фонда, принадлежащего на праве собственности Ханты-Мансийскому району, требуемые сведения оформляются в форме справки Департамента.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20. Бланк рекомендательной формы заявления о предоставлении муниципальной услуги заявитель вправе получить:</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на информационном стенде департамента в месте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у специалиста структурного подразделения;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посредством информационно-телекоммуникационной сети "Интернет" на официальном сайте Уполномоченного органа, на Едином портале.</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4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21. Способы подачи документов, необходимых для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при личном обращении в Департамент;</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посредством почтового отправления;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22. В соответствии с </w:t>
      </w:r>
      <w:hyperlink r:id="rId46">
        <w:r w:rsidRPr="002267CB">
          <w:rPr>
            <w:rFonts w:ascii="Times New Roman" w:hAnsi="Times New Roman" w:cs="Times New Roman"/>
            <w:color w:val="0000FF"/>
          </w:rPr>
          <w:t>пунктами 1</w:t>
        </w:r>
      </w:hyperlink>
      <w:r w:rsidRPr="002267CB">
        <w:rPr>
          <w:rFonts w:ascii="Times New Roman" w:hAnsi="Times New Roman" w:cs="Times New Roman"/>
        </w:rPr>
        <w:t xml:space="preserve">, </w:t>
      </w:r>
      <w:hyperlink r:id="rId47">
        <w:r w:rsidRPr="002267CB">
          <w:rPr>
            <w:rFonts w:ascii="Times New Roman" w:hAnsi="Times New Roman" w:cs="Times New Roman"/>
            <w:color w:val="0000FF"/>
          </w:rPr>
          <w:t>2</w:t>
        </w:r>
      </w:hyperlink>
      <w:r w:rsidRPr="002267CB">
        <w:rPr>
          <w:rFonts w:ascii="Times New Roman" w:hAnsi="Times New Roman" w:cs="Times New Roman"/>
        </w:rPr>
        <w:t xml:space="preserve">, </w:t>
      </w:r>
      <w:hyperlink r:id="rId48">
        <w:r w:rsidRPr="002267CB">
          <w:rPr>
            <w:rFonts w:ascii="Times New Roman" w:hAnsi="Times New Roman" w:cs="Times New Roman"/>
            <w:color w:val="0000FF"/>
          </w:rPr>
          <w:t>4</w:t>
        </w:r>
      </w:hyperlink>
      <w:r w:rsidRPr="002267CB">
        <w:rPr>
          <w:rFonts w:ascii="Times New Roman" w:hAnsi="Times New Roman" w:cs="Times New Roman"/>
        </w:rPr>
        <w:t xml:space="preserve">, </w:t>
      </w:r>
      <w:hyperlink r:id="rId49">
        <w:r w:rsidRPr="002267CB">
          <w:rPr>
            <w:rFonts w:ascii="Times New Roman" w:hAnsi="Times New Roman" w:cs="Times New Roman"/>
            <w:color w:val="0000FF"/>
          </w:rPr>
          <w:t>5 части 1 статьи 7</w:t>
        </w:r>
      </w:hyperlink>
      <w:r w:rsidRPr="002267CB">
        <w:rPr>
          <w:rFonts w:ascii="Times New Roman" w:hAnsi="Times New Roman" w:cs="Times New Roman"/>
        </w:rPr>
        <w:t xml:space="preserve"> Федерального закона от N 210-ФЗ запрещается требовать от заявителей:</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50">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1">
        <w:r w:rsidRPr="002267CB">
          <w:rPr>
            <w:rFonts w:ascii="Times New Roman" w:hAnsi="Times New Roman" w:cs="Times New Roman"/>
            <w:color w:val="0000FF"/>
          </w:rPr>
          <w:t>частью 1 статьи 1</w:t>
        </w:r>
      </w:hyperlink>
      <w:r w:rsidRPr="002267CB">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2">
        <w:r w:rsidRPr="002267CB">
          <w:rPr>
            <w:rFonts w:ascii="Times New Roman" w:hAnsi="Times New Roman" w:cs="Times New Roman"/>
            <w:color w:val="0000FF"/>
          </w:rPr>
          <w:t>частью 6 статьи 7</w:t>
        </w:r>
      </w:hyperlink>
      <w:r w:rsidRPr="002267CB">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предоставление на бумажном носителе документов и информации, электронные образы которых ранее были заверены в соответствии с </w:t>
      </w:r>
      <w:hyperlink r:id="rId53">
        <w:r w:rsidRPr="002267CB">
          <w:rPr>
            <w:rFonts w:ascii="Times New Roman" w:hAnsi="Times New Roman" w:cs="Times New Roman"/>
            <w:color w:val="0000FF"/>
          </w:rPr>
          <w:t>пунктом 7.2 части 1 статьи 16</w:t>
        </w:r>
      </w:hyperlink>
      <w:r w:rsidRPr="002267CB">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(абзац введен </w:t>
      </w:r>
      <w:hyperlink r:id="rId54">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оснований для отказа в приеме</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документов, необходимых для предоставления муниципальной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23.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оснований для приостановления и (или)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отказа в предоставлении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24.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2267CB" w:rsidRPr="002267CB" w:rsidRDefault="002267CB">
      <w:pPr>
        <w:pStyle w:val="ConsPlusNormal"/>
        <w:spacing w:before="220"/>
        <w:ind w:firstLine="540"/>
        <w:jc w:val="both"/>
        <w:rPr>
          <w:rFonts w:ascii="Times New Roman" w:hAnsi="Times New Roman" w:cs="Times New Roman"/>
        </w:rPr>
      </w:pPr>
      <w:bookmarkStart w:id="14" w:name="P749"/>
      <w:bookmarkEnd w:id="14"/>
      <w:r w:rsidRPr="002267CB">
        <w:rPr>
          <w:rFonts w:ascii="Times New Roman" w:hAnsi="Times New Roman" w:cs="Times New Roman"/>
        </w:rPr>
        <w:t>25. В предоставлении муниципальной услуги отказывается по следующим основаниям: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непредставления полного пакета документов;</w:t>
      </w:r>
    </w:p>
    <w:p w:rsidR="002267CB" w:rsidRPr="002267CB" w:rsidRDefault="002267CB">
      <w:pPr>
        <w:pStyle w:val="ConsPlusNormal"/>
        <w:spacing w:before="220"/>
        <w:ind w:firstLine="540"/>
        <w:jc w:val="both"/>
        <w:rPr>
          <w:rFonts w:ascii="Times New Roman" w:hAnsi="Times New Roman" w:cs="Times New Roman"/>
        </w:rPr>
      </w:pPr>
      <w:bookmarkStart w:id="15" w:name="P751"/>
      <w:bookmarkEnd w:id="15"/>
      <w:r w:rsidRPr="002267CB">
        <w:rPr>
          <w:rFonts w:ascii="Times New Roman" w:hAnsi="Times New Roman" w:cs="Times New Roman"/>
        </w:rPr>
        <w:t xml:space="preserve">2) несоответствие условиям, предусмотренным </w:t>
      </w:r>
      <w:hyperlink w:anchor="P593">
        <w:r w:rsidRPr="002267CB">
          <w:rPr>
            <w:rFonts w:ascii="Times New Roman" w:hAnsi="Times New Roman" w:cs="Times New Roman"/>
            <w:color w:val="0000FF"/>
          </w:rPr>
          <w:t>пунктом 2</w:t>
        </w:r>
      </w:hyperlink>
      <w:r w:rsidRPr="002267CB">
        <w:rPr>
          <w:rFonts w:ascii="Times New Roman" w:hAnsi="Times New Roman" w:cs="Times New Roman"/>
        </w:rPr>
        <w:t xml:space="preserve"> настоящего административного регламента, а также несоответствие заявителя, претендующего на предоставление жилого помещения по договору найма служебного жилого помещения следующим условиям: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не являются нанимателями жилых помещений по договорам социального найма или членами семьи нанимателя жилых помещений по договору социального найма;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не являются собственниками жилых помещений или членами семьи собственника жилого помещения;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267CB" w:rsidRPr="002267CB" w:rsidRDefault="002267CB">
      <w:pPr>
        <w:pStyle w:val="ConsPlusNormal"/>
        <w:spacing w:before="220"/>
        <w:ind w:firstLine="540"/>
        <w:jc w:val="both"/>
        <w:rPr>
          <w:rFonts w:ascii="Times New Roman" w:hAnsi="Times New Roman" w:cs="Times New Roman"/>
        </w:rPr>
      </w:pPr>
      <w:bookmarkStart w:id="16" w:name="P756"/>
      <w:bookmarkEnd w:id="16"/>
      <w:r w:rsidRPr="002267CB">
        <w:rPr>
          <w:rFonts w:ascii="Times New Roman" w:hAnsi="Times New Roman" w:cs="Times New Roman"/>
        </w:rPr>
        <w:t>3) отсутствия свободных жилых помещений.</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Размер государственной пошлины или иной платы, взимаемой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при предоставлении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26.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Максимальный срок ожидания в очереди при подаче запроса</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о предоставлении муниципальной услуги и при получении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результата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Срок регистрации запроса заявителя о предоставлении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bookmarkStart w:id="17" w:name="P772"/>
      <w:bookmarkEnd w:id="17"/>
      <w:r w:rsidRPr="002267CB">
        <w:rPr>
          <w:rFonts w:ascii="Times New Roman" w:hAnsi="Times New Roman" w:cs="Times New Roman"/>
        </w:rPr>
        <w:t>28. Запрос о предоставлении муниципальной услуги регистрируется в течение 1 рабочего дня с момента его поступления по почте и в течение 15 минут при личном обращении в Департамент.</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Требования к помещениям, в которых предоставляется</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муниципальная услуга, к залу ожидания, местам для заполнения</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запросов о предоставлении муниципальной услуги, размещению</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и оформлению визуальной, текстовой и мультимедийной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информации о порядке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29.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Помещения, в которых предоставляется муниципальная услуга, размещаются не выше второго этажа здания.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 помещение при входе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Все помещения, в которых предоставляется муниципальная услуга, обеспечиваются в соответствии санитарно-эпидемиологическим требованиям, правилам пожарной безопасности, нормам охраны труда.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предоставить муниципальную услугу в полном объеме.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В местах ожидания организуются комфортные условия посредством оборудования столами, стульями или скамьями (</w:t>
      </w:r>
      <w:proofErr w:type="spellStart"/>
      <w:r w:rsidRPr="002267CB">
        <w:rPr>
          <w:rFonts w:ascii="Times New Roman" w:hAnsi="Times New Roman" w:cs="Times New Roman"/>
        </w:rPr>
        <w:t>банкетками</w:t>
      </w:r>
      <w:proofErr w:type="spellEnd"/>
      <w:r w:rsidRPr="002267CB">
        <w:rPr>
          <w:rFonts w:ascii="Times New Roman" w:hAnsi="Times New Roman" w:cs="Times New Roman"/>
        </w:rPr>
        <w:t>), информационными стендами, информационными терминалами, обеспечения писчей бумагой и канцелярскими принадлежностями для оформления документов заявителями.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646">
        <w:r w:rsidRPr="002267CB">
          <w:rPr>
            <w:rFonts w:ascii="Times New Roman" w:hAnsi="Times New Roman" w:cs="Times New Roman"/>
            <w:color w:val="0000FF"/>
          </w:rPr>
          <w:t>пункте 8</w:t>
        </w:r>
      </w:hyperlink>
      <w:r w:rsidRPr="002267CB">
        <w:rPr>
          <w:rFonts w:ascii="Times New Roman" w:hAnsi="Times New Roman" w:cs="Times New Roman"/>
        </w:rPr>
        <w:t xml:space="preserve"> Административного регламента.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оформляются в едином стиле, надписи сделаны черным шрифтом на белом фоне.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обеспечивается по форме, соответствующей оптимальному зрительному и слуховому восприятию этой информации заявителями.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Показатели доступности и качества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30. Показатели доступности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t xml:space="preserve">(в ред. </w:t>
      </w:r>
      <w:hyperlink r:id="rId55">
        <w:r w:rsidRPr="002267CB">
          <w:rPr>
            <w:rFonts w:ascii="Times New Roman" w:hAnsi="Times New Roman" w:cs="Times New Roman"/>
            <w:color w:val="0000FF"/>
          </w:rPr>
          <w:t>постановления</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возможность информирования заявителей о порядке предоставления муниципальной услуги в МФЦ;</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бесплатность предоставления муниципальной услуги и информации о процедуре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31. Показатели качества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соблюдение должностными лицами, предоставляющими муниципальную услугу, сроков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восстановление нарушенных прав заявителей.</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Особенности предоставления муниципальной услуги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 многофункциональных центрах предоставления государственных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и муниципальных услуг</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33. МФЦ при предоставлении муниципальной услуги осуществляет следующие административные процедуры (действия):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информирование о порядке предоставления 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bookmarkStart w:id="18" w:name="P812"/>
      <w:bookmarkEnd w:id="18"/>
      <w:r w:rsidRPr="002267CB">
        <w:rPr>
          <w:rFonts w:ascii="Times New Roman" w:hAnsi="Times New Roman" w:cs="Times New Roman"/>
        </w:rPr>
        <w:t>Особенности предоставления муниципальной услуги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 электронной форме</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34. При предоставлении муниципальной услуги в электронной форме заявителю обеспечиваются: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получение информации о порядке и сроках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досудебное (внесудебное) обжалование решений и действий (бездействия) Уполномоченного органа, Департамента и их должностных лиц, муниципальных служащих, а также МФЦ и его работников.</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Случаи и порядок предоставления муниципальных услуг</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 упреждающем (проактивном) режиме в соответствии со статьей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7.3 Федерального закона N 210-ФЗ</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rPr>
        <w:t xml:space="preserve">(введен </w:t>
      </w:r>
      <w:hyperlink r:id="rId56">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rPr>
        <w:t>района от 28.11.2023 N 800)</w:t>
      </w:r>
    </w:p>
    <w:p w:rsidR="002267CB" w:rsidRPr="002267CB" w:rsidRDefault="002267CB">
      <w:pPr>
        <w:pStyle w:val="ConsPlusNormal"/>
        <w:ind w:firstLine="540"/>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34.1. Муниципальная услуга в упреждающем (проактивном) режиме не предоставляется.</w:t>
      </w:r>
    </w:p>
    <w:p w:rsidR="002267CB" w:rsidRPr="002267CB" w:rsidRDefault="002267CB">
      <w:pPr>
        <w:pStyle w:val="ConsPlusNormal"/>
        <w:ind w:firstLine="540"/>
        <w:jc w:val="both"/>
        <w:rPr>
          <w:rFonts w:ascii="Times New Roman" w:hAnsi="Times New Roman" w:cs="Times New Roman"/>
        </w:rPr>
      </w:pPr>
    </w:p>
    <w:p w:rsidR="002267CB" w:rsidRPr="002267CB" w:rsidRDefault="002267CB">
      <w:pPr>
        <w:pStyle w:val="ConsPlusTitle"/>
        <w:jc w:val="center"/>
        <w:outlineLvl w:val="1"/>
        <w:rPr>
          <w:rFonts w:ascii="Times New Roman" w:hAnsi="Times New Roman" w:cs="Times New Roman"/>
        </w:rPr>
      </w:pPr>
      <w:r w:rsidRPr="002267CB">
        <w:rPr>
          <w:rFonts w:ascii="Times New Roman" w:hAnsi="Times New Roman" w:cs="Times New Roman"/>
        </w:rPr>
        <w:t>III. Состав, последовательность и сроки выполнения</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административных процедур, требования к порядку их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выполнения, в том числе особенности выполнения</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административных процедур в электронной форме</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Исчерпывающий перечень административных процедур</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35. Предоставление муниципальной услуги включает в себя следующие административные процедуры: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прием и регистрация запроса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формирование и направление межведомственных запросов;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рассмотрение заявления о предоставлении муниципальной услуги и документов, принятие решения о предоставлении или об отказе в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 заключение договора.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Прием и регистрация запроса о предоставлении муниципальной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36. Основанием для начала административной процедуры является поступление запроса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37. Сведения о должностных лицах, ответственных за выполнение административных действий, входящих в состав административной процедуры: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за прием и регистрацию запроса о предоставлении муниципальной услуги, поступившего посредством почты - специалист, ответственный за делопроизводство;</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за прием посредством личного приема при обращении в департамент - специалист структурного подразделения (секретарь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38. Содержание административных действий, входящих в состав административной процедуры: прием и регистрация запроса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39. Максимальный срок выполнения административной процедуры установлен </w:t>
      </w:r>
      <w:hyperlink w:anchor="P772">
        <w:r w:rsidRPr="002267CB">
          <w:rPr>
            <w:rFonts w:ascii="Times New Roman" w:hAnsi="Times New Roman" w:cs="Times New Roman"/>
            <w:color w:val="0000FF"/>
          </w:rPr>
          <w:t>пунктом 28</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40. Критерием принятия решения о приеме и регистрации запроса о предоставлении муниципальной услуги является наличие заявления и документов, самостоятельно предоставляемых заявителем для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41. Результатом выполнения данной административной процедуры является зарегистрированный запрос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42. Способ фиксации результата выполнения административной процедуры: факт приема запроса о предоставлении муниципальной услуги фиксируется его регистрацией в системе электронного документооборота.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43. Зарегистрированный запрос о предоставлении муниципальной услуги передается специалисту структурного подразделения, ответственному за предоставление муниципальной услуги в день его поступления.</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Формирование и направление межведомственных запросов</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 органы власти и организации, участвующие в предоставлении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44. Основанием для начала административной процедуры является зарегистрированный запрос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45. Должностным лицом, ответственным за формирование и направление межведомственных запросов, является специалист структурного подразделения, ответственный за предоставление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46. Содержание, продолжительность административных действий, входящих в состав административной процедуры по формированию и направлению межведомственных запросов: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формирование и направление межведомственных запросов в органы власти, участвующие в предоставлении муниципальной услуги, в течение 1 рабочего дня со дня получения зарегистрированного запроса о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получение ответов на межведомственные запросы в соответствии с </w:t>
      </w:r>
      <w:hyperlink r:id="rId57">
        <w:r w:rsidRPr="002267CB">
          <w:rPr>
            <w:rFonts w:ascii="Times New Roman" w:hAnsi="Times New Roman" w:cs="Times New Roman"/>
            <w:color w:val="0000FF"/>
          </w:rPr>
          <w:t>частью 1</w:t>
        </w:r>
      </w:hyperlink>
      <w:r w:rsidRPr="002267CB">
        <w:rPr>
          <w:rFonts w:ascii="Times New Roman" w:hAnsi="Times New Roman" w:cs="Times New Roman"/>
        </w:rPr>
        <w:t xml:space="preserve">, </w:t>
      </w:r>
      <w:hyperlink r:id="rId58">
        <w:r w:rsidRPr="002267CB">
          <w:rPr>
            <w:rFonts w:ascii="Times New Roman" w:hAnsi="Times New Roman" w:cs="Times New Roman"/>
            <w:color w:val="0000FF"/>
          </w:rPr>
          <w:t>9 статьи 62</w:t>
        </w:r>
      </w:hyperlink>
      <w:r w:rsidRPr="002267CB">
        <w:rPr>
          <w:rFonts w:ascii="Times New Roman" w:hAnsi="Times New Roman" w:cs="Times New Roman"/>
        </w:rPr>
        <w:t xml:space="preserve"> Федерального закона от 13.07.2015 N 218-ФЗ "О государственной регистрации недвижимости" не более 3 рабочих дней со дня получения межведомственного запроса органом регистрации прав.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47.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и отсутствие оснований для отказа в предоставлении муниципальной услуги, предусмотренных </w:t>
      </w:r>
      <w:hyperlink w:anchor="P749">
        <w:r w:rsidRPr="002267CB">
          <w:rPr>
            <w:rFonts w:ascii="Times New Roman" w:hAnsi="Times New Roman" w:cs="Times New Roman"/>
            <w:color w:val="0000FF"/>
          </w:rPr>
          <w:t>пунктом 25</w:t>
        </w:r>
      </w:hyperlink>
      <w:r w:rsidRPr="002267CB">
        <w:rPr>
          <w:rFonts w:ascii="Times New Roman" w:hAnsi="Times New Roman" w:cs="Times New Roman"/>
        </w:rPr>
        <w:t xml:space="preserve"> Административного регламента. (с учетом критериев по следующей процедуре)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48. Максимальный срок выполнения административной процедуры: 4 рабочих дня со дня получения зарегистрированного заявления специалистом структурного подразделения.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49. Результат выполнения административной процедуры: полученные ответы на межведомственные запросы.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50.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Полученные и зарегистрированные в результате межведомственного информационного взаимодействия документы и сведения приобщаются к заявлению и прилагаемым к нему документами.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Рассмотрение заявления и документов, принятие решения</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о предоставлении или об отказе в предоставлении</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муниципальной услуги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 xml:space="preserve">51. Основанием для начала административной процедуры является заявление о предоставлении муниципальной услуги, документы, указанные в </w:t>
      </w:r>
      <w:hyperlink w:anchor="P692">
        <w:r w:rsidRPr="002267CB">
          <w:rPr>
            <w:rFonts w:ascii="Times New Roman" w:hAnsi="Times New Roman" w:cs="Times New Roman"/>
            <w:color w:val="0000FF"/>
          </w:rPr>
          <w:t>пунктах 17</w:t>
        </w:r>
      </w:hyperlink>
      <w:r w:rsidRPr="002267CB">
        <w:rPr>
          <w:rFonts w:ascii="Times New Roman" w:hAnsi="Times New Roman" w:cs="Times New Roman"/>
        </w:rPr>
        <w:t xml:space="preserve">, </w:t>
      </w:r>
      <w:hyperlink w:anchor="P705">
        <w:r w:rsidRPr="002267CB">
          <w:rPr>
            <w:rFonts w:ascii="Times New Roman" w:hAnsi="Times New Roman" w:cs="Times New Roman"/>
            <w:color w:val="0000FF"/>
          </w:rPr>
          <w:t>18</w:t>
        </w:r>
      </w:hyperlink>
      <w:r w:rsidRPr="002267CB">
        <w:rPr>
          <w:rFonts w:ascii="Times New Roman" w:hAnsi="Times New Roman" w:cs="Times New Roman"/>
        </w:rPr>
        <w:t xml:space="preserve"> Административного регламента (далее - заявление и документы), при наличии - ответов на межведомственные запросы (далее - учетное дело заявителя).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52. Сведения о должностных лицах, ответственных за выполнение административных действий, входящих в состав административной процедуры: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формирование и направление учетного дела заявителя в Комиссию - секретарь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рассмотрение учетного дела и принятие решения - члены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принятие Комиссией решения о предоставлении или об отказе в предоставлении жилого помещения муниципального специализированного жилищного фонда - председатель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подготовку, регистрацию протокола заседания Комиссии - секретарь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подписание протокола заседания Комиссии - члены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подготовку приказа о предоставлении жилого помещения муниципального специализированного жилищного фонда, уведомление об отказе в предоставлении жилого помещения муниципального специализированного жилищного фонда - специалист, ответственный за предоставление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подписание приказа о предоставлении жилого помещения муниципального специализированного жилищного фонда, уведомление об отказе в предоставлении жилого помещения муниципального специализированного жилищного фонда - руководитель департамента или лицо, его замещающее;</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регистрацию приказа о предоставлении жилого помещения муниципального специализированного жилищного фонда - специалист, ответственный за предоставление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за регистрацию уведомления об отказе в предоставлении жилого помещения муниципального специализированного жилищного фонда - специалист, ответственный за делопроизводство.</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53. Содержание, продолжительность административных действий, входящих в состав административной процедуры: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формирование и направление учетного дела заявителя в Комиссию в течение 15 календарных дней с момента приема заявления и документов;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рассмотрение учетного дела на заседании Комиссии в течение 1 рабочего дня со дня поступления учетного дела заявителя;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принятие Комиссией решения о предоставлении или об отказе в предоставлении жилого помещения муниципального специализированного жилищного фонда - в течение 1 рабочего дня со дня рассмотрения учетного дела на заседании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подготовка, подписание, регистрация в установленном порядке протокола заседания Комиссии в течение 1 рабочего дня со дня проведения заседания;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lastRenderedPageBreak/>
        <w:t>подготовка, подписание, регистрация в установленном порядке решения о предоставлении заявителю жилого помещения муниципального специализированного жилищного фонда - в течение 3 рабочих дней со дня принятия решения о предоставлении жилого помещения муниципального специализированного жилищного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подготовка, подписание, регистрация в установленном порядке уведомления об отказе в предоставлении жилого помещения муниципального специализированного жилищного фонда - в течение 3 рабочих дней со дня принятия решения об отказе в предоставлении жилого помещения муниципального специализированного жилищного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Максимальный срок выполнения административной процедуры не более 15 рабочих дней со дня поступления заявления.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54. Критерием принятия решения о предоставлении либо об отказе заявителю в предоставлении жилого помещения муниципального специализированного жилищного фонда является наличие или отсутствие оснований для отказа в предоставлении муниципальной услуги, указанных в </w:t>
      </w:r>
      <w:hyperlink w:anchor="P751">
        <w:r w:rsidRPr="002267CB">
          <w:rPr>
            <w:rFonts w:ascii="Times New Roman" w:hAnsi="Times New Roman" w:cs="Times New Roman"/>
            <w:color w:val="0000FF"/>
          </w:rPr>
          <w:t>подпунктах 2</w:t>
        </w:r>
      </w:hyperlink>
      <w:r w:rsidRPr="002267CB">
        <w:rPr>
          <w:rFonts w:ascii="Times New Roman" w:hAnsi="Times New Roman" w:cs="Times New Roman"/>
        </w:rPr>
        <w:t xml:space="preserve"> и </w:t>
      </w:r>
      <w:hyperlink w:anchor="P756">
        <w:r w:rsidRPr="002267CB">
          <w:rPr>
            <w:rFonts w:ascii="Times New Roman" w:hAnsi="Times New Roman" w:cs="Times New Roman"/>
            <w:color w:val="0000FF"/>
          </w:rPr>
          <w:t>3 пункта 25</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55. Результатом административной процедуры является: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протокол Комиссии;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приказ о предоставлении жилого помещения муниципального специализированного жилищного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уведомление об отказе в предоставлении жилого помещения муниципального специализированного жилищного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56. Способ фиксации результата выполнения административной процедуры: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протокол заседания Комиссии регистрируется секретарем Комиссии в журнале регистрации протоколов;</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приказ Департамента регистрируется в журнале регистрации приказов по основной деятельности;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уведомление об отказе в предоставлении жилого помещения муниципального специализированного жилищного фонда регистрируется в системе электронного документооборота;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Заключение договора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57. Основанием для начала административной процедуры является подписанный приказ Департамента.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58. Должностным лицом, ответственным за подготовку и заключение договора, является специалист структурного подразделения, ответственный за предоставление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59. Содержание, продолжительность административных действий, входящих в состав административной процедуры: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подготовка проекта договора, направление на согласование и подписание руководителю Департамента - в течение 1 рабочего дня со дня принятия решения о предоставлении заявителю жилого помещения муниципального специализированного жилищного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уведомление заявителя (посредством телефонной связи, электронной почты) о необходимости получения проекта договора в целях его рассмотрения и подписания,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вручение двух экземпляров проекта договора с сопроводительным письмом заявителю под </w:t>
      </w:r>
      <w:r w:rsidRPr="002267CB">
        <w:rPr>
          <w:rFonts w:ascii="Times New Roman" w:hAnsi="Times New Roman" w:cs="Times New Roman"/>
        </w:rPr>
        <w:lastRenderedPageBreak/>
        <w:t>роспись либо направление их по адресу, указанному в заявлении,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подписание договора заявителем,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передача жилого помещения по акту приема-передачи.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60. Максимальный срок исполнения административной процедуры не более 14 рабочих дней со дня принятия решения о предоставлении заявителю жилого помещения муниципального специализированного жилищного фонда.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61. Результатом исполнения административной процедуры является заключение с заявителем договора и передача жилого помещения по акту приема-передачи, являющемуся неотъемлемой частью договора.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62. Способ фиксации результата выполнения административной процедуры: договор подлежит регистрации в книге регистрации договоров Департамента.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Порядок исправления допущенных опечаток и ошибок в выданных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 результате предоставления муниципальной услуги документах</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63. 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2267CB" w:rsidRPr="002267CB" w:rsidRDefault="002267CB">
      <w:pPr>
        <w:pStyle w:val="ConsPlusNormal"/>
        <w:spacing w:before="220"/>
        <w:ind w:firstLine="540"/>
        <w:jc w:val="both"/>
        <w:rPr>
          <w:rFonts w:ascii="Times New Roman" w:hAnsi="Times New Roman" w:cs="Times New Roman"/>
        </w:rPr>
      </w:pPr>
      <w:bookmarkStart w:id="19" w:name="P920"/>
      <w:bookmarkEnd w:id="19"/>
      <w:r w:rsidRPr="002267CB">
        <w:rPr>
          <w:rFonts w:ascii="Times New Roman" w:hAnsi="Times New Roman" w:cs="Times New Roman"/>
        </w:rPr>
        <w:t>64. Руководитель департамента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65.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2267CB" w:rsidRPr="002267CB" w:rsidRDefault="002267CB">
      <w:pPr>
        <w:pStyle w:val="ConsPlusNormal"/>
        <w:spacing w:before="220"/>
        <w:ind w:firstLine="540"/>
        <w:jc w:val="both"/>
        <w:rPr>
          <w:rFonts w:ascii="Times New Roman" w:hAnsi="Times New Roman" w:cs="Times New Roman"/>
        </w:rPr>
      </w:pPr>
      <w:bookmarkStart w:id="20" w:name="P922"/>
      <w:bookmarkEnd w:id="20"/>
      <w:r w:rsidRPr="002267CB">
        <w:rPr>
          <w:rFonts w:ascii="Times New Roman" w:hAnsi="Times New Roman" w:cs="Times New Roman"/>
        </w:rPr>
        <w:t xml:space="preserve">66.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hyperlink w:anchor="P920">
        <w:r w:rsidRPr="002267CB">
          <w:rPr>
            <w:rFonts w:ascii="Times New Roman" w:hAnsi="Times New Roman" w:cs="Times New Roman"/>
            <w:color w:val="0000FF"/>
          </w:rPr>
          <w:t>пунктом 64</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w:t>
      </w:r>
      <w:hyperlink w:anchor="P920">
        <w:r w:rsidRPr="002267CB">
          <w:rPr>
            <w:rFonts w:ascii="Times New Roman" w:hAnsi="Times New Roman" w:cs="Times New Roman"/>
            <w:color w:val="0000FF"/>
          </w:rPr>
          <w:t>пунктом 64</w:t>
        </w:r>
      </w:hyperlink>
      <w:r w:rsidRPr="002267CB">
        <w:rPr>
          <w:rFonts w:ascii="Times New Roman" w:hAnsi="Times New Roman" w:cs="Times New Roman"/>
        </w:rPr>
        <w:t xml:space="preserve"> настоящего Административного регламента, осуществляет выдачу заявителю нового документа, в котором устранены выявленные ошибки.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67.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922">
        <w:r w:rsidRPr="002267CB">
          <w:rPr>
            <w:rFonts w:ascii="Times New Roman" w:hAnsi="Times New Roman" w:cs="Times New Roman"/>
            <w:color w:val="0000FF"/>
          </w:rPr>
          <w:t>пунктом 66</w:t>
        </w:r>
      </w:hyperlink>
      <w:r w:rsidRPr="002267CB">
        <w:rPr>
          <w:rFonts w:ascii="Times New Roman" w:hAnsi="Times New Roman" w:cs="Times New Roman"/>
        </w:rPr>
        <w:t xml:space="preserve"> настоящего Административного регламента.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Порядок осуществления в электронной форме, в том числе</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с использованием Единого портала государственных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и муниципальных услуг (функций), административных процедур</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(действий) в соответствии с положениями статьи 10</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Федерального закона N 210-ФЗ</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 xml:space="preserve">68. Состав действий, которые заявитель вправе совершить в электронной форме при </w:t>
      </w:r>
      <w:r w:rsidRPr="002267CB">
        <w:rPr>
          <w:rFonts w:ascii="Times New Roman" w:hAnsi="Times New Roman" w:cs="Times New Roman"/>
        </w:rPr>
        <w:lastRenderedPageBreak/>
        <w:t xml:space="preserve">получении муниципальной услуги с использованием Единого портала государственных и муниципальных услуг (функций), определен в </w:t>
      </w:r>
      <w:hyperlink w:anchor="P812">
        <w:r w:rsidRPr="002267CB">
          <w:rPr>
            <w:rFonts w:ascii="Times New Roman" w:hAnsi="Times New Roman" w:cs="Times New Roman"/>
            <w:color w:val="0000FF"/>
          </w:rPr>
          <w:t>подразделе</w:t>
        </w:r>
      </w:hyperlink>
      <w:r w:rsidRPr="002267CB">
        <w:rPr>
          <w:rFonts w:ascii="Times New Roman" w:hAnsi="Times New Roman" w:cs="Times New Roman"/>
        </w:rPr>
        <w:t xml:space="preserve"> "Особенности предоставления муниципальной услуги в электронной форме" раздела II настоящего Административного регламента.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Варианты предоставления муниципальной услуги, включающие</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порядок предоставления указанной услуги отдельным категориям</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заявителей, объединенных общими признаками, в том числе</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в отношении результата муниципальной услуги, за получением</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которого они обратились</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rPr>
        <w:t xml:space="preserve">(введен </w:t>
      </w:r>
      <w:hyperlink r:id="rId59">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w:t>
      </w:r>
    </w:p>
    <w:p w:rsidR="002267CB" w:rsidRPr="002267CB" w:rsidRDefault="002267CB">
      <w:pPr>
        <w:pStyle w:val="ConsPlusNormal"/>
        <w:jc w:val="center"/>
        <w:rPr>
          <w:rFonts w:ascii="Times New Roman" w:hAnsi="Times New Roman" w:cs="Times New Roman"/>
        </w:rPr>
      </w:pPr>
      <w:r w:rsidRPr="002267CB">
        <w:rPr>
          <w:rFonts w:ascii="Times New Roman" w:hAnsi="Times New Roman" w:cs="Times New Roman"/>
        </w:rPr>
        <w:t>района от 28.11.2023 N 800)</w:t>
      </w:r>
    </w:p>
    <w:p w:rsidR="002267CB" w:rsidRPr="002267CB" w:rsidRDefault="002267CB">
      <w:pPr>
        <w:pStyle w:val="ConsPlusNormal"/>
        <w:jc w:val="center"/>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 xml:space="preserve">68.1. Порядок предоставления муниципальной услуги не зависит от категории объединенных общими признаками заявителей, указанных в </w:t>
      </w:r>
      <w:hyperlink w:anchor="P593">
        <w:r w:rsidRPr="002267CB">
          <w:rPr>
            <w:rFonts w:ascii="Times New Roman" w:hAnsi="Times New Roman" w:cs="Times New Roman"/>
            <w:color w:val="0000FF"/>
          </w:rPr>
          <w:t>пункте 2 раздела I</w:t>
        </w:r>
      </w:hyperlink>
      <w:r w:rsidRPr="002267CB">
        <w:rPr>
          <w:rFonts w:ascii="Times New Roman" w:hAnsi="Times New Roman" w:cs="Times New Roman"/>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267CB" w:rsidRPr="002267CB" w:rsidRDefault="002267CB">
      <w:pPr>
        <w:pStyle w:val="ConsPlusNormal"/>
        <w:ind w:firstLine="540"/>
        <w:jc w:val="both"/>
        <w:rPr>
          <w:rFonts w:ascii="Times New Roman" w:hAnsi="Times New Roman" w:cs="Times New Roman"/>
        </w:rPr>
      </w:pPr>
    </w:p>
    <w:p w:rsidR="002267CB" w:rsidRPr="002267CB" w:rsidRDefault="002267CB">
      <w:pPr>
        <w:pStyle w:val="ConsPlusTitle"/>
        <w:jc w:val="center"/>
        <w:outlineLvl w:val="1"/>
        <w:rPr>
          <w:rFonts w:ascii="Times New Roman" w:hAnsi="Times New Roman" w:cs="Times New Roman"/>
        </w:rPr>
      </w:pPr>
      <w:r w:rsidRPr="002267CB">
        <w:rPr>
          <w:rFonts w:ascii="Times New Roman" w:hAnsi="Times New Roman" w:cs="Times New Roman"/>
        </w:rPr>
        <w:t>IV. Формы контроля за исполнением административного</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регламента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Порядок осуществления текущего контроля за соблюдением</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и исполнением ответственными должностными лицами положений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административного регламента и иных правовых актов,</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устанавливающих требования к предоставлению муниципальной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услуги, а также принятием ими решений</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69.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 постоянной основе председателем комиссии в отношении Комиссии и заместителем руководителя департамента в отношении структурного подразделения.</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Порядок и периодичность осуществления плановых и внеплановых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проверок полноты и качества предоставления муниципальной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услуги, порядок и формы контроля за полнотой и качеством</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предоставления муниципальной услуги, в том числе со стороны</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граждан, их объединений и организаций</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70. Плановые проверки полноты и качества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департаментом и его структурным подразделением проводятся руководителем департамента либо лицом, его замещающим;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Комиссией проводятся руководителем уполномоченного органа либо лицом, его замещающим.</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Периодичность проведения плановых проверок полноты и качества предоставления муниципальной услуги устанавливается соответственно решением руководителя департамента либо лица, его замещающего, руководителя уполномоченного органа либо лица, его замещающего.</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Внеплановые проверки полноты и качества предоставления муниципальной услуги в отношении департамента и его структурного подразделения проводятся лицами, уполномоченными на то руководителем департамента, в отношении Комиссии и должностных лиц уполномоченного органа руководителем уполномоченного органа, а при их отсутствии - лицами, их замещающим, на основании жалобы заявителя на решения или действия (бездействие) должностных лиц, </w:t>
      </w:r>
      <w:r w:rsidRPr="002267CB">
        <w:rPr>
          <w:rFonts w:ascii="Times New Roman" w:hAnsi="Times New Roman" w:cs="Times New Roman"/>
        </w:rPr>
        <w:lastRenderedPageBreak/>
        <w:t>муниципальных служащих уполномоченного органа принятые или осуществленные в ходе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Рассмотрение жалобы заявителя осуществляется в порядке, предусмотренном </w:t>
      </w:r>
      <w:hyperlink w:anchor="P980">
        <w:r w:rsidRPr="002267CB">
          <w:rPr>
            <w:rFonts w:ascii="Times New Roman" w:hAnsi="Times New Roman" w:cs="Times New Roman"/>
            <w:color w:val="0000FF"/>
          </w:rPr>
          <w:t>разделом V</w:t>
        </w:r>
      </w:hyperlink>
      <w:r w:rsidRPr="002267CB">
        <w:rPr>
          <w:rFonts w:ascii="Times New Roman" w:hAnsi="Times New Roman" w:cs="Times New Roman"/>
        </w:rPr>
        <w:t xml:space="preserve"> Административного регламента.</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или департамента.</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2"/>
        <w:rPr>
          <w:rFonts w:ascii="Times New Roman" w:hAnsi="Times New Roman" w:cs="Times New Roman"/>
        </w:rPr>
      </w:pPr>
      <w:r w:rsidRPr="002267CB">
        <w:rPr>
          <w:rFonts w:ascii="Times New Roman" w:hAnsi="Times New Roman" w:cs="Times New Roman"/>
        </w:rPr>
        <w:t>Ответственность должностных лиц органа местного</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самоуправления за решения и действия (бездействие),</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принимаемые (осуществляемые) ими в ходе предоставления</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муниципальной услуги, в том числе за необоснованные</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межведомственные запросы</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71. Должностные лица, муниципальные служащие уполномоченного органа (члены Комиссии) и его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72. В соответствии со </w:t>
      </w:r>
      <w:hyperlink r:id="rId60">
        <w:r w:rsidRPr="002267CB">
          <w:rPr>
            <w:rFonts w:ascii="Times New Roman" w:hAnsi="Times New Roman" w:cs="Times New Roman"/>
            <w:color w:val="0000FF"/>
          </w:rPr>
          <w:t>статьей 9.6</w:t>
        </w:r>
      </w:hyperlink>
      <w:r w:rsidRPr="002267CB">
        <w:rPr>
          <w:rFonts w:ascii="Times New Roman" w:hAnsi="Times New Roman" w:cs="Times New Roman"/>
        </w:rPr>
        <w:t xml:space="preserve"> Закона от 11.06.2010 N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Title"/>
        <w:jc w:val="center"/>
        <w:outlineLvl w:val="1"/>
        <w:rPr>
          <w:rFonts w:ascii="Times New Roman" w:hAnsi="Times New Roman" w:cs="Times New Roman"/>
        </w:rPr>
      </w:pPr>
      <w:bookmarkStart w:id="21" w:name="P980"/>
      <w:bookmarkEnd w:id="21"/>
      <w:r w:rsidRPr="002267CB">
        <w:rPr>
          <w:rFonts w:ascii="Times New Roman" w:hAnsi="Times New Roman" w:cs="Times New Roman"/>
        </w:rPr>
        <w:t>V. Досудебный (внесудебный) порядок обжалования решений</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и действий (бездействия) органа, предоставляющего</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муниципальную услугу, многофункционального центра,</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организаций, осуществляющих функции по предоставлению</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государственных и муниципальных услуг, а также их</w:t>
      </w:r>
    </w:p>
    <w:p w:rsidR="002267CB" w:rsidRPr="002267CB" w:rsidRDefault="002267CB">
      <w:pPr>
        <w:pStyle w:val="ConsPlusTitle"/>
        <w:jc w:val="center"/>
        <w:rPr>
          <w:rFonts w:ascii="Times New Roman" w:hAnsi="Times New Roman" w:cs="Times New Roman"/>
        </w:rPr>
      </w:pPr>
      <w:r w:rsidRPr="002267CB">
        <w:rPr>
          <w:rFonts w:ascii="Times New Roman" w:hAnsi="Times New Roman" w:cs="Times New Roman"/>
        </w:rPr>
        <w:t>должностных лиц, муниципальных служащих, работников</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ind w:firstLine="540"/>
        <w:jc w:val="both"/>
        <w:rPr>
          <w:rFonts w:ascii="Times New Roman" w:hAnsi="Times New Roman" w:cs="Times New Roman"/>
        </w:rPr>
      </w:pPr>
      <w:r w:rsidRPr="002267CB">
        <w:rPr>
          <w:rFonts w:ascii="Times New Roman" w:hAnsi="Times New Roman" w:cs="Times New Roman"/>
        </w:rPr>
        <w:t>73.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73.1. Жалоба подается в свободной письменной форме на бумажном носителе или в электронной форме.</w:t>
      </w:r>
    </w:p>
    <w:p w:rsidR="002267CB" w:rsidRPr="002267CB" w:rsidRDefault="002267CB">
      <w:pPr>
        <w:pStyle w:val="ConsPlusNormal"/>
        <w:jc w:val="both"/>
        <w:rPr>
          <w:rFonts w:ascii="Times New Roman" w:hAnsi="Times New Roman" w:cs="Times New Roman"/>
        </w:rPr>
      </w:pPr>
      <w:r w:rsidRPr="002267CB">
        <w:rPr>
          <w:rFonts w:ascii="Times New Roman" w:hAnsi="Times New Roman" w:cs="Times New Roman"/>
        </w:rPr>
        <w:lastRenderedPageBreak/>
        <w:t xml:space="preserve">(п. 73.1 введен </w:t>
      </w:r>
      <w:hyperlink r:id="rId61">
        <w:r w:rsidRPr="002267CB">
          <w:rPr>
            <w:rFonts w:ascii="Times New Roman" w:hAnsi="Times New Roman" w:cs="Times New Roman"/>
            <w:color w:val="0000FF"/>
          </w:rPr>
          <w:t>постановлением</w:t>
        </w:r>
      </w:hyperlink>
      <w:r w:rsidRPr="002267CB">
        <w:rPr>
          <w:rFonts w:ascii="Times New Roman" w:hAnsi="Times New Roman" w:cs="Times New Roman"/>
        </w:rPr>
        <w:t xml:space="preserve"> Администрации Ханты-Мансийского района от 28.11.2023 N 800)</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74. 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w:t>
      </w:r>
      <w:proofErr w:type="gramStart"/>
      <w:r w:rsidRPr="002267CB">
        <w:rPr>
          <w:rFonts w:ascii="Times New Roman" w:hAnsi="Times New Roman" w:cs="Times New Roman"/>
        </w:rPr>
        <w:t>В</w:t>
      </w:r>
      <w:proofErr w:type="gramEnd"/>
      <w:r w:rsidRPr="002267CB">
        <w:rPr>
          <w:rFonts w:ascii="Times New Roman" w:hAnsi="Times New Roman" w:cs="Times New Roman"/>
        </w:rPr>
        <w:t xml:space="preserve"> случае обжалования решения, действия (бездействие) Комиссии, жалоба подается для рассмотрения Председателю Комиссии. В случае обжалования действия (бездействия председателя комиссии или должностных лиц уполномоченного органа - руководителю уполномоченного органа или лицу, его замещающему.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Жалоба на решения и действия (бездействие) работников организаций, предусмотренных </w:t>
      </w:r>
      <w:hyperlink r:id="rId62">
        <w:r w:rsidRPr="002267CB">
          <w:rPr>
            <w:rFonts w:ascii="Times New Roman" w:hAnsi="Times New Roman" w:cs="Times New Roman"/>
            <w:color w:val="0000FF"/>
          </w:rPr>
          <w:t>частью 1.1 статьи 16</w:t>
        </w:r>
      </w:hyperlink>
      <w:r w:rsidRPr="002267CB">
        <w:rPr>
          <w:rFonts w:ascii="Times New Roman" w:hAnsi="Times New Roman" w:cs="Times New Roman"/>
        </w:rPr>
        <w:t xml:space="preserve"> Федерального закона N 210-ФЗ, подаются руководителям этих организаций.</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75. Информирование заявителей о порядке подачи и рассмотрения жалоб осуществляется в следующих формах (по выбору заявителя):</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1) устной (при личном обращении и/или по телефону);</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2) письменной (при письменном обращении по почте, в том числе электронной);</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3) в форме информационных (мультимедийных) материалов в информационно-телекоммуникационной сети "Интернет" (на официальном сайте уполномоченного органа) и на информационном стенде департамента в месте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76. Перечень нормативных правовых актов, регулирующих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2267CB" w:rsidRPr="002267CB" w:rsidRDefault="002267CB">
      <w:pPr>
        <w:pStyle w:val="ConsPlusNormal"/>
        <w:spacing w:before="220"/>
        <w:ind w:firstLine="540"/>
        <w:jc w:val="both"/>
        <w:rPr>
          <w:rFonts w:ascii="Times New Roman" w:hAnsi="Times New Roman" w:cs="Times New Roman"/>
        </w:rPr>
      </w:pPr>
      <w:r w:rsidRPr="002267CB">
        <w:rPr>
          <w:rFonts w:ascii="Times New Roman" w:hAnsi="Times New Roman" w:cs="Times New Roman"/>
        </w:rPr>
        <w:t xml:space="preserve">Федеральный </w:t>
      </w:r>
      <w:hyperlink r:id="rId63">
        <w:r w:rsidRPr="002267CB">
          <w:rPr>
            <w:rFonts w:ascii="Times New Roman" w:hAnsi="Times New Roman" w:cs="Times New Roman"/>
            <w:color w:val="0000FF"/>
          </w:rPr>
          <w:t>закон</w:t>
        </w:r>
      </w:hyperlink>
      <w:r w:rsidRPr="002267CB">
        <w:rPr>
          <w:rFonts w:ascii="Times New Roman" w:hAnsi="Times New Roman" w:cs="Times New Roman"/>
        </w:rPr>
        <w:t xml:space="preserve"> N 210-ФЗ;</w:t>
      </w:r>
    </w:p>
    <w:p w:rsidR="002267CB" w:rsidRPr="002267CB" w:rsidRDefault="002267CB">
      <w:pPr>
        <w:pStyle w:val="ConsPlusNormal"/>
        <w:spacing w:before="220"/>
        <w:ind w:firstLine="540"/>
        <w:jc w:val="both"/>
        <w:rPr>
          <w:rFonts w:ascii="Times New Roman" w:hAnsi="Times New Roman" w:cs="Times New Roman"/>
        </w:rPr>
      </w:pPr>
      <w:hyperlink r:id="rId64">
        <w:r w:rsidRPr="002267CB">
          <w:rPr>
            <w:rFonts w:ascii="Times New Roman" w:hAnsi="Times New Roman" w:cs="Times New Roman"/>
            <w:color w:val="0000FF"/>
          </w:rPr>
          <w:t>постановление</w:t>
        </w:r>
      </w:hyperlink>
      <w:r w:rsidRPr="002267CB">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right"/>
        <w:outlineLvl w:val="1"/>
        <w:rPr>
          <w:rFonts w:ascii="Times New Roman" w:hAnsi="Times New Roman" w:cs="Times New Roman"/>
        </w:rPr>
      </w:pPr>
      <w:r w:rsidRPr="002267CB">
        <w:rPr>
          <w:rFonts w:ascii="Times New Roman" w:hAnsi="Times New Roman" w:cs="Times New Roman"/>
        </w:rPr>
        <w:t>Приложение 1</w:t>
      </w:r>
    </w:p>
    <w:p w:rsidR="002267CB" w:rsidRPr="002267CB" w:rsidRDefault="002267CB">
      <w:pPr>
        <w:pStyle w:val="ConsPlusNormal"/>
        <w:jc w:val="right"/>
        <w:rPr>
          <w:rFonts w:ascii="Times New Roman" w:hAnsi="Times New Roman" w:cs="Times New Roman"/>
        </w:rPr>
      </w:pPr>
      <w:r w:rsidRPr="002267CB">
        <w:rPr>
          <w:rFonts w:ascii="Times New Roman" w:hAnsi="Times New Roman" w:cs="Times New Roman"/>
        </w:rPr>
        <w:t>к административному регламенту</w:t>
      </w:r>
    </w:p>
    <w:p w:rsidR="002267CB" w:rsidRPr="002267CB" w:rsidRDefault="002267CB">
      <w:pPr>
        <w:pStyle w:val="ConsPlusNormal"/>
        <w:jc w:val="both"/>
        <w:rPr>
          <w:rFonts w:ascii="Times New Roman" w:hAnsi="Times New Roman" w:cs="Times New Roman"/>
        </w:rPr>
      </w:pP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Рекомендуемая форма</w:t>
      </w:r>
    </w:p>
    <w:p w:rsidR="002267CB" w:rsidRPr="002267CB" w:rsidRDefault="002267CB" w:rsidP="002267CB">
      <w:pPr>
        <w:pStyle w:val="ConsPlusNonformat"/>
        <w:jc w:val="right"/>
        <w:rPr>
          <w:rFonts w:ascii="Times New Roman" w:hAnsi="Times New Roman" w:cs="Times New Roman"/>
        </w:rPr>
      </w:pP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Главе Ханты-Мансийского района</w:t>
      </w:r>
    </w:p>
    <w:p w:rsidR="002267CB" w:rsidRPr="002267CB" w:rsidRDefault="002267CB" w:rsidP="002267CB">
      <w:pPr>
        <w:pStyle w:val="ConsPlusNonformat"/>
        <w:jc w:val="right"/>
        <w:rPr>
          <w:rFonts w:ascii="Times New Roman" w:hAnsi="Times New Roman" w:cs="Times New Roman"/>
        </w:rPr>
      </w:pP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от ____________________________________</w:t>
      </w:r>
    </w:p>
    <w:p w:rsidR="002267CB" w:rsidRPr="002267CB" w:rsidRDefault="002267CB" w:rsidP="002267CB">
      <w:pPr>
        <w:pStyle w:val="ConsPlusNonformat"/>
        <w:jc w:val="right"/>
        <w:rPr>
          <w:rFonts w:ascii="Times New Roman" w:hAnsi="Times New Roman" w:cs="Times New Roman"/>
        </w:rPr>
      </w:pP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______________________________________,</w:t>
      </w:r>
    </w:p>
    <w:p w:rsidR="002267CB" w:rsidRPr="002267CB" w:rsidRDefault="002267CB" w:rsidP="002267CB">
      <w:pPr>
        <w:pStyle w:val="ConsPlusNonformat"/>
        <w:jc w:val="right"/>
        <w:rPr>
          <w:rFonts w:ascii="Times New Roman" w:hAnsi="Times New Roman" w:cs="Times New Roman"/>
        </w:rPr>
      </w:pP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проживающего(ей) по адресу:</w:t>
      </w: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населенный пункт</w:t>
      </w: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w:t>
      </w: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улица _________________________________</w:t>
      </w: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дом ____________ квартира _____________</w:t>
      </w: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_______________________________________</w:t>
      </w: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lastRenderedPageBreak/>
        <w:t xml:space="preserve">                                                       (контактный телефон)</w:t>
      </w:r>
    </w:p>
    <w:p w:rsidR="002267CB" w:rsidRPr="002267CB" w:rsidRDefault="002267CB">
      <w:pPr>
        <w:pStyle w:val="ConsPlusNonformat"/>
        <w:jc w:val="both"/>
        <w:rPr>
          <w:rFonts w:ascii="Times New Roman" w:hAnsi="Times New Roman" w:cs="Times New Roman"/>
        </w:rPr>
      </w:pPr>
    </w:p>
    <w:p w:rsidR="002267CB" w:rsidRPr="002267CB" w:rsidRDefault="002267CB" w:rsidP="002267CB">
      <w:pPr>
        <w:pStyle w:val="ConsPlusNonformat"/>
        <w:jc w:val="center"/>
        <w:rPr>
          <w:rFonts w:ascii="Times New Roman" w:hAnsi="Times New Roman" w:cs="Times New Roman"/>
        </w:rPr>
      </w:pPr>
      <w:bookmarkStart w:id="22" w:name="P1024"/>
      <w:bookmarkEnd w:id="22"/>
      <w:r w:rsidRPr="002267CB">
        <w:rPr>
          <w:rFonts w:ascii="Times New Roman" w:hAnsi="Times New Roman" w:cs="Times New Roman"/>
        </w:rPr>
        <w:t>Заявление</w:t>
      </w: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Прошу    рассмотреть   вопрос   о   предоставлении   жилого   помещения</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муниципального   </w:t>
      </w:r>
      <w:proofErr w:type="gramStart"/>
      <w:r w:rsidRPr="002267CB">
        <w:rPr>
          <w:rFonts w:ascii="Times New Roman" w:hAnsi="Times New Roman" w:cs="Times New Roman"/>
        </w:rPr>
        <w:t>специализированного  жилищного</w:t>
      </w:r>
      <w:proofErr w:type="gramEnd"/>
      <w:r w:rsidRPr="002267CB">
        <w:rPr>
          <w:rFonts w:ascii="Times New Roman" w:hAnsi="Times New Roman" w:cs="Times New Roman"/>
        </w:rPr>
        <w:t xml:space="preserve">  фонда  по  договору  найма</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служебного жилого помещения / жилого помещения маневренного жилищного фонда</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Ханты-Мансийского района по адресу:</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К заявлению прилагаются:</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Я  (</w:t>
      </w:r>
      <w:proofErr w:type="gramEnd"/>
      <w:r w:rsidRPr="002267CB">
        <w:rPr>
          <w:rFonts w:ascii="Times New Roman" w:hAnsi="Times New Roman" w:cs="Times New Roman"/>
        </w:rPr>
        <w:t>мы)  даю(ем)  согласие  на проверку указанных в заявлении сведений и на</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запрос документов, необходимых для рассмотрения заявления.</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Способ    выдачи </w:t>
      </w:r>
      <w:proofErr w:type="gramStart"/>
      <w:r w:rsidRPr="002267CB">
        <w:rPr>
          <w:rFonts w:ascii="Times New Roman" w:hAnsi="Times New Roman" w:cs="Times New Roman"/>
        </w:rPr>
        <w:t xml:space="preserve">   (</w:t>
      </w:r>
      <w:proofErr w:type="gramEnd"/>
      <w:r w:rsidRPr="002267CB">
        <w:rPr>
          <w:rFonts w:ascii="Times New Roman" w:hAnsi="Times New Roman" w:cs="Times New Roman"/>
        </w:rPr>
        <w:t>направления)    документа,   являющегося   результатом</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предоставления муниципальной услуги:</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267CB">
        <w:rPr>
          <w:rFonts w:ascii="Times New Roman" w:hAnsi="Times New Roman" w:cs="Times New Roman"/>
        </w:rPr>
        <w:t xml:space="preserve"> </w:t>
      </w:r>
      <w:proofErr w:type="gramStart"/>
      <w:r w:rsidRPr="002267CB">
        <w:rPr>
          <w:rFonts w:ascii="Times New Roman" w:hAnsi="Times New Roman" w:cs="Times New Roman"/>
        </w:rPr>
        <w:t>при  личном</w:t>
      </w:r>
      <w:proofErr w:type="gramEnd"/>
      <w:r w:rsidRPr="002267CB">
        <w:rPr>
          <w:rFonts w:ascii="Times New Roman" w:hAnsi="Times New Roman" w:cs="Times New Roman"/>
        </w:rPr>
        <w:t xml:space="preserve">  обращении в департамент имущественных и земельных отношений</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администрации Ханты-Мансийского района;</w:t>
      </w: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2267CB">
        <w:rPr>
          <w:rFonts w:ascii="Times New Roman" w:hAnsi="Times New Roman" w:cs="Times New Roman"/>
        </w:rPr>
        <w:t xml:space="preserve"> в    </w:t>
      </w:r>
      <w:proofErr w:type="gramStart"/>
      <w:r w:rsidRPr="002267CB">
        <w:rPr>
          <w:rFonts w:ascii="Times New Roman" w:hAnsi="Times New Roman" w:cs="Times New Roman"/>
        </w:rPr>
        <w:t>форме  документа</w:t>
      </w:r>
      <w:proofErr w:type="gramEnd"/>
      <w:r w:rsidRPr="002267CB">
        <w:rPr>
          <w:rFonts w:ascii="Times New Roman" w:hAnsi="Times New Roman" w:cs="Times New Roman"/>
        </w:rPr>
        <w:t xml:space="preserve">  на   бумажном  носителе   посредством   почтового</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отправления.</w:t>
      </w: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                                  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 xml:space="preserve">дата)   </w:t>
      </w:r>
      <w:proofErr w:type="gramEnd"/>
      <w:r w:rsidRPr="002267CB">
        <w:rPr>
          <w:rFonts w:ascii="Times New Roman" w:hAnsi="Times New Roman" w:cs="Times New Roman"/>
        </w:rPr>
        <w:t xml:space="preserve">                                            (подпись)</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rsidP="002267CB">
      <w:pPr>
        <w:pStyle w:val="ConsPlusNonformat"/>
        <w:jc w:val="right"/>
        <w:rPr>
          <w:rFonts w:ascii="Times New Roman" w:hAnsi="Times New Roman" w:cs="Times New Roman"/>
        </w:rPr>
      </w:pPr>
      <w:r w:rsidRPr="002267CB">
        <w:rPr>
          <w:rFonts w:ascii="Times New Roman" w:hAnsi="Times New Roman" w:cs="Times New Roman"/>
        </w:rPr>
        <w:t xml:space="preserve">                            Рекомендуемая форма</w:t>
      </w:r>
    </w:p>
    <w:p w:rsidR="002267CB" w:rsidRPr="002267CB" w:rsidRDefault="002267CB">
      <w:pPr>
        <w:pStyle w:val="ConsPlusNonformat"/>
        <w:jc w:val="both"/>
        <w:rPr>
          <w:rFonts w:ascii="Times New Roman" w:hAnsi="Times New Roman" w:cs="Times New Roman"/>
        </w:rPr>
      </w:pPr>
    </w:p>
    <w:p w:rsidR="002267CB" w:rsidRPr="002267CB" w:rsidRDefault="002267CB" w:rsidP="002267CB">
      <w:pPr>
        <w:pStyle w:val="ConsPlusNonformat"/>
        <w:jc w:val="center"/>
        <w:rPr>
          <w:rFonts w:ascii="Times New Roman" w:hAnsi="Times New Roman" w:cs="Times New Roman"/>
        </w:rPr>
      </w:pPr>
      <w:bookmarkStart w:id="23" w:name="P1056"/>
      <w:bookmarkEnd w:id="23"/>
      <w:r w:rsidRPr="002267CB">
        <w:rPr>
          <w:rFonts w:ascii="Times New Roman" w:hAnsi="Times New Roman" w:cs="Times New Roman"/>
        </w:rPr>
        <w:t>Согласие</w:t>
      </w:r>
    </w:p>
    <w:p w:rsidR="002267CB" w:rsidRPr="002267CB" w:rsidRDefault="002267CB" w:rsidP="002267CB">
      <w:pPr>
        <w:pStyle w:val="ConsPlusNonformat"/>
        <w:jc w:val="center"/>
        <w:rPr>
          <w:rFonts w:ascii="Times New Roman" w:hAnsi="Times New Roman" w:cs="Times New Roman"/>
        </w:rPr>
      </w:pPr>
      <w:r w:rsidRPr="002267CB">
        <w:rPr>
          <w:rFonts w:ascii="Times New Roman" w:hAnsi="Times New Roman" w:cs="Times New Roman"/>
        </w:rPr>
        <w:t>на обработку персональных данных</w:t>
      </w: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 xml:space="preserve">Я,   </w:t>
      </w:r>
      <w:proofErr w:type="gramEnd"/>
      <w:r w:rsidRPr="002267CB">
        <w:rPr>
          <w:rFonts w:ascii="Times New Roman" w:hAnsi="Times New Roman" w:cs="Times New Roman"/>
        </w:rPr>
        <w:t xml:space="preserve">  свободно,     своей     волей     и     в     своем     интересе</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(указывается фамилия, имя, отчество, адрес, серия и номер документа,</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удостоверяющего личность субъекта персональных данных, сведения о дате</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выдачи указанного документа и выдавшем его органе; при получении согласия</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от уполномоченного представителя субъекта</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персональных данных дополнительно указывается - его фамилия, имя, отчество,</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адрес, серия и номер документа, удостоверяющего его личность, сведения о</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дате выдачи указанного документа и выдавшем его органе, реквизиты</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доверенности или иного документа, подтверждающего полномочия этого</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представителя)</w:t>
      </w: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в  соответствии</w:t>
      </w:r>
      <w:proofErr w:type="gramEnd"/>
      <w:r w:rsidRPr="002267CB">
        <w:rPr>
          <w:rFonts w:ascii="Times New Roman" w:hAnsi="Times New Roman" w:cs="Times New Roman"/>
        </w:rPr>
        <w:t xml:space="preserve"> со </w:t>
      </w:r>
      <w:hyperlink r:id="rId66">
        <w:r w:rsidRPr="002267CB">
          <w:rPr>
            <w:rFonts w:ascii="Times New Roman" w:hAnsi="Times New Roman" w:cs="Times New Roman"/>
            <w:color w:val="0000FF"/>
          </w:rPr>
          <w:t>статьей 9</w:t>
        </w:r>
      </w:hyperlink>
      <w:r w:rsidRPr="002267CB">
        <w:rPr>
          <w:rFonts w:ascii="Times New Roman" w:hAnsi="Times New Roman" w:cs="Times New Roman"/>
        </w:rPr>
        <w:t xml:space="preserve"> Федерального закона "О персональных данных", в</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целях предоставления муниципальной услуги по предоставлению жилых помещений</w:t>
      </w: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муниципального  специализированного</w:t>
      </w:r>
      <w:proofErr w:type="gramEnd"/>
      <w:r w:rsidRPr="002267CB">
        <w:rPr>
          <w:rFonts w:ascii="Times New Roman" w:hAnsi="Times New Roman" w:cs="Times New Roman"/>
        </w:rPr>
        <w:t xml:space="preserve"> жилищного фонда по договорам найма, даю</w:t>
      </w: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оператору  -</w:t>
      </w:r>
      <w:proofErr w:type="gramEnd"/>
      <w:r w:rsidRPr="002267CB">
        <w:rPr>
          <w:rFonts w:ascii="Times New Roman" w:hAnsi="Times New Roman" w:cs="Times New Roman"/>
        </w:rPr>
        <w:t xml:space="preserve"> администрации Ханты-Мансийского района, находящейся по адресу:</w:t>
      </w: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6286002,  Тюменская</w:t>
      </w:r>
      <w:proofErr w:type="gramEnd"/>
      <w:r w:rsidRPr="002267CB">
        <w:rPr>
          <w:rFonts w:ascii="Times New Roman" w:hAnsi="Times New Roman" w:cs="Times New Roman"/>
        </w:rPr>
        <w:t xml:space="preserve">  область,  Ханты-Мансийский автономный округ - Югра, г.</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Ханты-</w:t>
      </w:r>
      <w:proofErr w:type="gramStart"/>
      <w:r w:rsidRPr="002267CB">
        <w:rPr>
          <w:rFonts w:ascii="Times New Roman" w:hAnsi="Times New Roman" w:cs="Times New Roman"/>
        </w:rPr>
        <w:t>Мансийск,  ул.</w:t>
      </w:r>
      <w:proofErr w:type="gramEnd"/>
      <w:r w:rsidRPr="002267CB">
        <w:rPr>
          <w:rFonts w:ascii="Times New Roman" w:hAnsi="Times New Roman" w:cs="Times New Roman"/>
        </w:rPr>
        <w:t xml:space="preserve"> Гагарина, д. 214, и ее органам согласие на обработку с</w:t>
      </w: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использованием  средств</w:t>
      </w:r>
      <w:proofErr w:type="gramEnd"/>
      <w:r w:rsidRPr="002267CB">
        <w:rPr>
          <w:rFonts w:ascii="Times New Roman" w:hAnsi="Times New Roman" w:cs="Times New Roman"/>
        </w:rPr>
        <w:t xml:space="preserve">  автоматизации  или без использования таких средств</w:t>
      </w:r>
    </w:p>
    <w:p w:rsidR="002267CB" w:rsidRPr="002267CB" w:rsidRDefault="002267CB">
      <w:pPr>
        <w:pStyle w:val="ConsPlusNonformat"/>
        <w:jc w:val="both"/>
        <w:rPr>
          <w:rFonts w:ascii="Times New Roman" w:hAnsi="Times New Roman" w:cs="Times New Roman"/>
        </w:rPr>
      </w:pPr>
      <w:proofErr w:type="gramStart"/>
      <w:r w:rsidRPr="002267CB">
        <w:rPr>
          <w:rFonts w:ascii="Times New Roman" w:hAnsi="Times New Roman" w:cs="Times New Roman"/>
        </w:rPr>
        <w:t>персональных  данных</w:t>
      </w:r>
      <w:proofErr w:type="gramEnd"/>
      <w:r w:rsidRPr="002267CB">
        <w:rPr>
          <w:rFonts w:ascii="Times New Roman" w:hAnsi="Times New Roman" w:cs="Times New Roman"/>
        </w:rPr>
        <w:t xml:space="preserve"> ____________ (указать субъекта персональных данных), а</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именно 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___________________________________________________________________________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(перечислить персональные данные, на обработку которых дается согласие)</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с    правом    совершения    всех   </w:t>
      </w:r>
      <w:proofErr w:type="gramStart"/>
      <w:r w:rsidRPr="002267CB">
        <w:rPr>
          <w:rFonts w:ascii="Times New Roman" w:hAnsi="Times New Roman" w:cs="Times New Roman"/>
        </w:rPr>
        <w:t>действий  по</w:t>
      </w:r>
      <w:proofErr w:type="gramEnd"/>
      <w:r w:rsidRPr="002267CB">
        <w:rPr>
          <w:rFonts w:ascii="Times New Roman" w:hAnsi="Times New Roman" w:cs="Times New Roman"/>
        </w:rPr>
        <w:t xml:space="preserve">  перечню, предусмотренному</w:t>
      </w:r>
    </w:p>
    <w:p w:rsidR="002267CB" w:rsidRPr="002267CB" w:rsidRDefault="002267CB">
      <w:pPr>
        <w:pStyle w:val="ConsPlusNonformat"/>
        <w:jc w:val="both"/>
        <w:rPr>
          <w:rFonts w:ascii="Times New Roman" w:hAnsi="Times New Roman" w:cs="Times New Roman"/>
        </w:rPr>
      </w:pPr>
      <w:hyperlink r:id="rId67">
        <w:r w:rsidRPr="002267CB">
          <w:rPr>
            <w:rFonts w:ascii="Times New Roman" w:hAnsi="Times New Roman" w:cs="Times New Roman"/>
            <w:color w:val="0000FF"/>
          </w:rPr>
          <w:t>пунктом 3 статьи 3</w:t>
        </w:r>
      </w:hyperlink>
      <w:r w:rsidRPr="002267CB">
        <w:rPr>
          <w:rFonts w:ascii="Times New Roman" w:hAnsi="Times New Roman" w:cs="Times New Roman"/>
        </w:rPr>
        <w:t xml:space="preserve"> Федерального закона "О персональных данных".</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Настоящее  согласие</w:t>
      </w:r>
      <w:proofErr w:type="gramEnd"/>
      <w:r w:rsidRPr="002267CB">
        <w:rPr>
          <w:rFonts w:ascii="Times New Roman" w:hAnsi="Times New Roman" w:cs="Times New Roman"/>
        </w:rPr>
        <w:t xml:space="preserve">  действует  со дня его подписания и до дня отзыва в</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письменной форме.</w:t>
      </w: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"___" ___________ г.      ___________     _________________________________</w:t>
      </w:r>
    </w:p>
    <w:p w:rsidR="002267CB" w:rsidRPr="002267CB" w:rsidRDefault="002267CB">
      <w:pPr>
        <w:pStyle w:val="ConsPlusNonformat"/>
        <w:jc w:val="both"/>
        <w:rPr>
          <w:rFonts w:ascii="Times New Roman" w:hAnsi="Times New Roman" w:cs="Times New Roman"/>
        </w:rPr>
      </w:pPr>
      <w:r w:rsidRPr="002267CB">
        <w:rPr>
          <w:rFonts w:ascii="Times New Roman" w:hAnsi="Times New Roman" w:cs="Times New Roman"/>
        </w:rPr>
        <w:t xml:space="preserve">                           (</w:t>
      </w:r>
      <w:proofErr w:type="gramStart"/>
      <w:r w:rsidRPr="002267CB">
        <w:rPr>
          <w:rFonts w:ascii="Times New Roman" w:hAnsi="Times New Roman" w:cs="Times New Roman"/>
        </w:rPr>
        <w:t xml:space="preserve">подпись)   </w:t>
      </w:r>
      <w:proofErr w:type="gramEnd"/>
      <w:r w:rsidRPr="002267CB">
        <w:rPr>
          <w:rFonts w:ascii="Times New Roman" w:hAnsi="Times New Roman" w:cs="Times New Roman"/>
        </w:rPr>
        <w:t xml:space="preserve">        (расшифровка подписи)</w:t>
      </w: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p>
    <w:p w:rsidR="002267CB" w:rsidRPr="002267CB" w:rsidRDefault="002267CB">
      <w:pPr>
        <w:pStyle w:val="ConsPlusNormal"/>
        <w:jc w:val="both"/>
        <w:rPr>
          <w:rFonts w:ascii="Times New Roman" w:hAnsi="Times New Roman" w:cs="Times New Roman"/>
        </w:rPr>
      </w:pPr>
      <w:bookmarkStart w:id="24" w:name="_GoBack"/>
      <w:bookmarkEnd w:id="24"/>
    </w:p>
    <w:sectPr w:rsidR="002267CB" w:rsidRPr="002267CB" w:rsidSect="00620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CB"/>
    <w:rsid w:val="002267CB"/>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1BA35-7BE4-4E98-959D-5B641B15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6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6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6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6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6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6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67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305560" TargetMode="External"/><Relationship Id="rId18" Type="http://schemas.openxmlformats.org/officeDocument/2006/relationships/hyperlink" Target="https://login.consultant.ru/link/?req=doc&amp;base=RLAW926&amp;n=292102&amp;dst=100008" TargetMode="External"/><Relationship Id="rId26" Type="http://schemas.openxmlformats.org/officeDocument/2006/relationships/hyperlink" Target="https://login.consultant.ru/link/?req=doc&amp;base=RLAW926&amp;n=292102&amp;dst=100040" TargetMode="External"/><Relationship Id="rId39" Type="http://schemas.openxmlformats.org/officeDocument/2006/relationships/hyperlink" Target="https://login.consultant.ru/link/?req=doc&amp;base=RLAW926&amp;n=292102&amp;dst=100045" TargetMode="External"/><Relationship Id="rId21" Type="http://schemas.openxmlformats.org/officeDocument/2006/relationships/hyperlink" Target="https://login.consultant.ru/link/?req=doc&amp;base=RLAW926&amp;n=104377" TargetMode="External"/><Relationship Id="rId34" Type="http://schemas.openxmlformats.org/officeDocument/2006/relationships/hyperlink" Target="https://login.consultant.ru/link/?req=doc&amp;base=RLAW926&amp;n=292102&amp;dst=100043" TargetMode="External"/><Relationship Id="rId42" Type="http://schemas.openxmlformats.org/officeDocument/2006/relationships/hyperlink" Target="https://login.consultant.ru/link/?req=doc&amp;base=LAW&amp;n=482686&amp;dst=100278" TargetMode="External"/><Relationship Id="rId47" Type="http://schemas.openxmlformats.org/officeDocument/2006/relationships/hyperlink" Target="https://login.consultant.ru/link/?req=doc&amp;base=LAW&amp;n=480453&amp;dst=159" TargetMode="External"/><Relationship Id="rId50" Type="http://schemas.openxmlformats.org/officeDocument/2006/relationships/hyperlink" Target="https://login.consultant.ru/link/?req=doc&amp;base=RLAW926&amp;n=292102&amp;dst=100050" TargetMode="External"/><Relationship Id="rId55" Type="http://schemas.openxmlformats.org/officeDocument/2006/relationships/hyperlink" Target="https://login.consultant.ru/link/?req=doc&amp;base=RLAW926&amp;n=292102&amp;dst=100053" TargetMode="External"/><Relationship Id="rId63" Type="http://schemas.openxmlformats.org/officeDocument/2006/relationships/hyperlink" Target="https://login.consultant.ru/link/?req=doc&amp;base=LAW&amp;n=480453" TargetMode="External"/><Relationship Id="rId68" Type="http://schemas.openxmlformats.org/officeDocument/2006/relationships/fontTable" Target="fontTable.xml"/><Relationship Id="rId7" Type="http://schemas.openxmlformats.org/officeDocument/2006/relationships/hyperlink" Target="https://login.consultant.ru/link/?req=doc&amp;base=RLAW926&amp;n=26085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926&amp;n=236027&amp;dst=100006" TargetMode="External"/><Relationship Id="rId29" Type="http://schemas.openxmlformats.org/officeDocument/2006/relationships/hyperlink" Target="https://login.consultant.ru/link/?req=doc&amp;base=RLAW926&amp;n=311777&amp;dst=100016" TargetMode="External"/><Relationship Id="rId1" Type="http://schemas.openxmlformats.org/officeDocument/2006/relationships/styles" Target="styles.xml"/><Relationship Id="rId6" Type="http://schemas.openxmlformats.org/officeDocument/2006/relationships/hyperlink" Target="https://login.consultant.ru/link/?req=doc&amp;base=RLAW926&amp;n=236027&amp;dst=100005" TargetMode="External"/><Relationship Id="rId11" Type="http://schemas.openxmlformats.org/officeDocument/2006/relationships/hyperlink" Target="https://login.consultant.ru/link/?req=doc&amp;base=LAW&amp;n=480453&amp;dst=100094" TargetMode="External"/><Relationship Id="rId24" Type="http://schemas.openxmlformats.org/officeDocument/2006/relationships/hyperlink" Target="https://login.consultant.ru/link/?req=doc&amp;base=RLAW926&amp;n=236027&amp;dst=100279" TargetMode="External"/><Relationship Id="rId32" Type="http://schemas.openxmlformats.org/officeDocument/2006/relationships/hyperlink" Target="https://login.consultant.ru/link/?req=doc&amp;base=RLAW926&amp;n=311777&amp;dst=100018" TargetMode="External"/><Relationship Id="rId37" Type="http://schemas.openxmlformats.org/officeDocument/2006/relationships/hyperlink" Target="https://login.consultant.ru/link/?req=doc&amp;base=LAW&amp;n=480453&amp;dst=38" TargetMode="External"/><Relationship Id="rId40" Type="http://schemas.openxmlformats.org/officeDocument/2006/relationships/hyperlink" Target="https://login.consultant.ru/link/?req=doc&amp;base=RLAW926&amp;n=292102&amp;dst=100047" TargetMode="External"/><Relationship Id="rId45" Type="http://schemas.openxmlformats.org/officeDocument/2006/relationships/hyperlink" Target="https://login.consultant.ru/link/?req=doc&amp;base=RLAW926&amp;n=292102&amp;dst=100049" TargetMode="External"/><Relationship Id="rId53" Type="http://schemas.openxmlformats.org/officeDocument/2006/relationships/hyperlink" Target="https://login.consultant.ru/link/?req=doc&amp;base=LAW&amp;n=480453&amp;dst=359" TargetMode="External"/><Relationship Id="rId58" Type="http://schemas.openxmlformats.org/officeDocument/2006/relationships/hyperlink" Target="https://login.consultant.ru/link/?req=doc&amp;base=LAW&amp;n=489515&amp;dst=625" TargetMode="External"/><Relationship Id="rId66" Type="http://schemas.openxmlformats.org/officeDocument/2006/relationships/hyperlink" Target="https://login.consultant.ru/link/?req=doc&amp;base=LAW&amp;n=482686&amp;dst=100278" TargetMode="External"/><Relationship Id="rId5" Type="http://schemas.openxmlformats.org/officeDocument/2006/relationships/hyperlink" Target="https://login.consultant.ru/link/?req=doc&amp;base=RLAW926&amp;n=212697&amp;dst=100005" TargetMode="External"/><Relationship Id="rId15" Type="http://schemas.openxmlformats.org/officeDocument/2006/relationships/hyperlink" Target="https://login.consultant.ru/link/?req=doc&amp;base=RLAW926&amp;n=292102&amp;dst=100006" TargetMode="External"/><Relationship Id="rId23" Type="http://schemas.openxmlformats.org/officeDocument/2006/relationships/hyperlink" Target="https://login.consultant.ru/link/?req=doc&amp;base=RLAW926&amp;n=292102&amp;dst=100010" TargetMode="External"/><Relationship Id="rId28" Type="http://schemas.openxmlformats.org/officeDocument/2006/relationships/hyperlink" Target="https://login.consultant.ru/link/?req=doc&amp;base=RLAW926&amp;n=260851&amp;dst=100017" TargetMode="External"/><Relationship Id="rId36" Type="http://schemas.openxmlformats.org/officeDocument/2006/relationships/hyperlink" Target="https://login.consultant.ru/link/?req=doc&amp;base=RLAW926&amp;n=260851&amp;dst=100018" TargetMode="External"/><Relationship Id="rId49" Type="http://schemas.openxmlformats.org/officeDocument/2006/relationships/hyperlink" Target="https://login.consultant.ru/link/?req=doc&amp;base=LAW&amp;n=480453&amp;dst=317" TargetMode="External"/><Relationship Id="rId57" Type="http://schemas.openxmlformats.org/officeDocument/2006/relationships/hyperlink" Target="https://login.consultant.ru/link/?req=doc&amp;base=LAW&amp;n=489515&amp;dst=619" TargetMode="External"/><Relationship Id="rId61" Type="http://schemas.openxmlformats.org/officeDocument/2006/relationships/hyperlink" Target="https://login.consultant.ru/link/?req=doc&amp;base=RLAW926&amp;n=292102&amp;dst=100060" TargetMode="External"/><Relationship Id="rId10" Type="http://schemas.openxmlformats.org/officeDocument/2006/relationships/hyperlink" Target="https://login.consultant.ru/link/?req=doc&amp;base=RLAW926&amp;n=311777&amp;dst=100005" TargetMode="External"/><Relationship Id="rId19" Type="http://schemas.openxmlformats.org/officeDocument/2006/relationships/hyperlink" Target="https://login.consultant.ru/link/?req=doc&amp;base=RLAW926&amp;n=279692&amp;dst=100006" TargetMode="External"/><Relationship Id="rId31" Type="http://schemas.openxmlformats.org/officeDocument/2006/relationships/hyperlink" Target="https://login.consultant.ru/link/?req=doc&amp;base=RLAW926&amp;n=292102&amp;dst=100041" TargetMode="External"/><Relationship Id="rId44" Type="http://schemas.openxmlformats.org/officeDocument/2006/relationships/hyperlink" Target="https://login.consultant.ru/link/?req=doc&amp;base=LAW&amp;n=482686&amp;dst=100278" TargetMode="External"/><Relationship Id="rId52" Type="http://schemas.openxmlformats.org/officeDocument/2006/relationships/hyperlink" Target="https://login.consultant.ru/link/?req=doc&amp;base=LAW&amp;n=480453&amp;dst=43" TargetMode="External"/><Relationship Id="rId60" Type="http://schemas.openxmlformats.org/officeDocument/2006/relationships/hyperlink" Target="https://login.consultant.ru/link/?req=doc&amp;base=RLAW926&amp;n=303311&amp;dst=100393" TargetMode="External"/><Relationship Id="rId65" Type="http://schemas.openxmlformats.org/officeDocument/2006/relationships/image" Target="media/image1.wmf"/><Relationship Id="rId4" Type="http://schemas.openxmlformats.org/officeDocument/2006/relationships/hyperlink" Target="https://login.consultant.ru/link/?req=doc&amp;base=RLAW926&amp;n=192018&amp;dst=100005" TargetMode="External"/><Relationship Id="rId9" Type="http://schemas.openxmlformats.org/officeDocument/2006/relationships/hyperlink" Target="https://login.consultant.ru/link/?req=doc&amp;base=RLAW926&amp;n=292102&amp;dst=100005" TargetMode="External"/><Relationship Id="rId14" Type="http://schemas.openxmlformats.org/officeDocument/2006/relationships/hyperlink" Target="https://login.consultant.ru/link/?req=doc&amp;base=RLAW926&amp;n=309987&amp;dst=101104" TargetMode="External"/><Relationship Id="rId22" Type="http://schemas.openxmlformats.org/officeDocument/2006/relationships/hyperlink" Target="https://login.consultant.ru/link/?req=doc&amp;base=RLAW926&amp;n=117912" TargetMode="External"/><Relationship Id="rId27" Type="http://schemas.openxmlformats.org/officeDocument/2006/relationships/hyperlink" Target="https://login.consultant.ru/link/?req=doc&amp;base=RLAW926&amp;n=311777&amp;dst=100016" TargetMode="External"/><Relationship Id="rId30" Type="http://schemas.openxmlformats.org/officeDocument/2006/relationships/hyperlink" Target="https://login.consultant.ru/link/?req=doc&amp;base=RLAW926&amp;n=260851&amp;dst=100017" TargetMode="External"/><Relationship Id="rId35" Type="http://schemas.openxmlformats.org/officeDocument/2006/relationships/hyperlink" Target="https://login.consultant.ru/link/?req=doc&amp;base=RLAW926&amp;n=292102&amp;dst=100044" TargetMode="External"/><Relationship Id="rId43" Type="http://schemas.openxmlformats.org/officeDocument/2006/relationships/hyperlink" Target="https://login.consultant.ru/link/?req=doc&amp;base=LAW&amp;n=480453&amp;dst=138" TargetMode="External"/><Relationship Id="rId48" Type="http://schemas.openxmlformats.org/officeDocument/2006/relationships/hyperlink" Target="https://login.consultant.ru/link/?req=doc&amp;base=LAW&amp;n=480453&amp;dst=290" TargetMode="External"/><Relationship Id="rId56" Type="http://schemas.openxmlformats.org/officeDocument/2006/relationships/hyperlink" Target="https://login.consultant.ru/link/?req=doc&amp;base=RLAW926&amp;n=292102&amp;dst=100054" TargetMode="External"/><Relationship Id="rId64" Type="http://schemas.openxmlformats.org/officeDocument/2006/relationships/hyperlink" Target="https://login.consultant.ru/link/?req=doc&amp;base=RLAW926&amp;n=283488" TargetMode="External"/><Relationship Id="rId69" Type="http://schemas.openxmlformats.org/officeDocument/2006/relationships/theme" Target="theme/theme1.xml"/><Relationship Id="rId8" Type="http://schemas.openxmlformats.org/officeDocument/2006/relationships/hyperlink" Target="https://login.consultant.ru/link/?req=doc&amp;base=RLAW926&amp;n=279692&amp;dst=100005" TargetMode="External"/><Relationship Id="rId51" Type="http://schemas.openxmlformats.org/officeDocument/2006/relationships/hyperlink" Target="https://login.consultant.ru/link/?req=doc&amp;base=LAW&amp;n=480453&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80675&amp;dst=100021" TargetMode="External"/><Relationship Id="rId17" Type="http://schemas.openxmlformats.org/officeDocument/2006/relationships/hyperlink" Target="https://login.consultant.ru/link/?req=doc&amp;base=RLAW926&amp;n=292102&amp;dst=100007" TargetMode="External"/><Relationship Id="rId25" Type="http://schemas.openxmlformats.org/officeDocument/2006/relationships/hyperlink" Target="https://login.consultant.ru/link/?req=doc&amp;base=RLAW926&amp;n=260851&amp;dst=100016" TargetMode="External"/><Relationship Id="rId33" Type="http://schemas.openxmlformats.org/officeDocument/2006/relationships/hyperlink" Target="https://login.consultant.ru/link/?req=doc&amp;base=RLAW926&amp;n=292102&amp;dst=100042" TargetMode="External"/><Relationship Id="rId38" Type="http://schemas.openxmlformats.org/officeDocument/2006/relationships/hyperlink" Target="https://login.consultant.ru/link/?req=doc&amp;base=RLAW926&amp;n=298904&amp;dst=100013" TargetMode="External"/><Relationship Id="rId46" Type="http://schemas.openxmlformats.org/officeDocument/2006/relationships/hyperlink" Target="https://login.consultant.ru/link/?req=doc&amp;base=LAW&amp;n=480453&amp;dst=36" TargetMode="External"/><Relationship Id="rId59" Type="http://schemas.openxmlformats.org/officeDocument/2006/relationships/hyperlink" Target="https://login.consultant.ru/link/?req=doc&amp;base=RLAW926&amp;n=292102&amp;dst=100057" TargetMode="External"/><Relationship Id="rId67" Type="http://schemas.openxmlformats.org/officeDocument/2006/relationships/hyperlink" Target="https://login.consultant.ru/link/?req=doc&amp;base=LAW&amp;n=482686&amp;dst=100239" TargetMode="External"/><Relationship Id="rId20" Type="http://schemas.openxmlformats.org/officeDocument/2006/relationships/hyperlink" Target="https://login.consultant.ru/link/?req=doc&amp;base=RLAW926&amp;n=292102&amp;dst=100009" TargetMode="External"/><Relationship Id="rId41" Type="http://schemas.openxmlformats.org/officeDocument/2006/relationships/hyperlink" Target="https://login.consultant.ru/link/?req=doc&amp;base=LAW&amp;n=480453&amp;dst=138" TargetMode="External"/><Relationship Id="rId54" Type="http://schemas.openxmlformats.org/officeDocument/2006/relationships/hyperlink" Target="https://login.consultant.ru/link/?req=doc&amp;base=RLAW926&amp;n=292102&amp;dst=100051" TargetMode="External"/><Relationship Id="rId62" Type="http://schemas.openxmlformats.org/officeDocument/2006/relationships/hyperlink" Target="https://login.consultant.ru/link/?req=doc&amp;base=LAW&amp;n=480453&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10218</Words>
  <Characters>58244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2024-11-14T11:37:00Z</dcterms:created>
  <dcterms:modified xsi:type="dcterms:W3CDTF">2024-11-14T11:41:00Z</dcterms:modified>
</cp:coreProperties>
</file>